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bookmarkStart w:id="14" w:name="_GoBack"/>
      <w:bookmarkEnd w:id="14"/>
      <w:r>
        <w:drawing>
          <wp:anchor distT="0" distB="0" distL="0" distR="0" simplePos="0" relativeHeight="25005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20" w:h="16840"/>
          <w:pgMar w:top="1600" w:right="1680" w:bottom="280" w:left="168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053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05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20" w:h="16840"/>
          <w:pgMar w:top="1600" w:right="1680" w:bottom="280" w:left="1680" w:header="720" w:footer="720" w:gutter="0"/>
        </w:sect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</w:rPr>
      </w:pPr>
    </w:p>
    <w:p>
      <w:pPr>
        <w:pStyle w:val="2"/>
        <w:spacing w:before="65"/>
        <w:rPr>
          <w:rFonts w:ascii="Times New Roman" w:eastAsia="Times New Roman"/>
        </w:rPr>
      </w:pPr>
      <w:r>
        <w:rPr>
          <w:rFonts w:hint="eastAsia" w:ascii="黑体" w:eastAsia="黑体"/>
        </w:rPr>
        <w:t xml:space="preserve">附件 </w:t>
      </w:r>
      <w:r>
        <w:rPr>
          <w:rFonts w:ascii="Times New Roman" w:eastAsia="Times New Roman"/>
        </w:rPr>
        <w:t>1</w: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5"/>
        <w:rPr>
          <w:rFonts w:ascii="Times New Roman"/>
          <w:sz w:val="29"/>
        </w:rPr>
      </w:pPr>
    </w:p>
    <w:p>
      <w:pPr>
        <w:spacing w:before="61"/>
        <w:ind w:left="0" w:right="182" w:firstLine="0"/>
        <w:jc w:val="center"/>
        <w:rPr>
          <w:rFonts w:hint="eastAsia" w:ascii="宋体" w:eastAsia="宋体"/>
          <w:b/>
          <w:sz w:val="36"/>
        </w:rPr>
      </w:pPr>
      <w:r>
        <w:rPr>
          <w:rFonts w:ascii="Times New Roman" w:eastAsia="Times New Roman"/>
          <w:b/>
          <w:sz w:val="36"/>
        </w:rPr>
        <w:t xml:space="preserve">2020 </w:t>
      </w:r>
      <w:r>
        <w:rPr>
          <w:rFonts w:hint="eastAsia" w:ascii="宋体" w:eastAsia="宋体"/>
          <w:b/>
          <w:sz w:val="36"/>
        </w:rPr>
        <w:t>年度全国科普统计调查方案</w:t>
      </w:r>
    </w:p>
    <w:p>
      <w:pPr>
        <w:pStyle w:val="3"/>
        <w:spacing w:before="12"/>
        <w:rPr>
          <w:b/>
          <w:sz w:val="49"/>
        </w:rPr>
      </w:pPr>
    </w:p>
    <w:p>
      <w:pPr>
        <w:spacing w:before="0"/>
        <w:ind w:left="720" w:right="0" w:firstLine="0"/>
        <w:jc w:val="left"/>
        <w:rPr>
          <w:rFonts w:hint="eastAsia" w:ascii="黑体" w:eastAsia="黑体"/>
          <w:sz w:val="32"/>
        </w:rPr>
      </w:pPr>
      <w:bookmarkStart w:id="0" w:name="一、科普统计的内容和任务"/>
      <w:bookmarkEnd w:id="0"/>
      <w:r>
        <w:rPr>
          <w:rFonts w:hint="eastAsia" w:ascii="黑体" w:eastAsia="黑体"/>
          <w:sz w:val="32"/>
        </w:rPr>
        <w:t>一、科普统计的内容和任务</w:t>
      </w:r>
    </w:p>
    <w:p>
      <w:pPr>
        <w:spacing w:before="171" w:line="340" w:lineRule="auto"/>
        <w:ind w:left="104" w:right="255" w:firstLine="616"/>
        <w:jc w:val="both"/>
        <w:rPr>
          <w:sz w:val="32"/>
        </w:rPr>
      </w:pPr>
      <w:r>
        <w:rPr>
          <w:spacing w:val="-8"/>
          <w:w w:val="95"/>
          <w:sz w:val="32"/>
        </w:rPr>
        <w:t xml:space="preserve">科普统计是国家科技统计的重要组成部分。通过开展全国科 普统计调查，可以使政府管理部门及时掌握国家科普资源概况，  更好地监测国家科普工作质量，为政府制定科普政策提供依据。  全国科普统计的内容包括：科普人员、科普场地、科普经费、科  </w:t>
      </w:r>
      <w:r>
        <w:rPr>
          <w:spacing w:val="-17"/>
          <w:sz w:val="32"/>
        </w:rPr>
        <w:t xml:space="preserve">普传媒、科普活动以及创新创业中的科普 </w:t>
      </w:r>
      <w:r>
        <w:rPr>
          <w:rFonts w:ascii="Times New Roman" w:eastAsia="Times New Roman"/>
          <w:sz w:val="32"/>
        </w:rPr>
        <w:t xml:space="preserve">6 </w:t>
      </w:r>
      <w:r>
        <w:rPr>
          <w:spacing w:val="-9"/>
          <w:sz w:val="32"/>
        </w:rPr>
        <w:t>个方面。</w:t>
      </w:r>
    </w:p>
    <w:p>
      <w:pPr>
        <w:spacing w:before="0" w:line="403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1" w:name="二、科普统计的范围"/>
      <w:bookmarkEnd w:id="1"/>
      <w:r>
        <w:rPr>
          <w:rFonts w:hint="eastAsia" w:ascii="黑体" w:eastAsia="黑体"/>
          <w:sz w:val="32"/>
        </w:rPr>
        <w:t>二、科普统计的范围</w:t>
      </w:r>
    </w:p>
    <w:p>
      <w:pPr>
        <w:spacing w:before="171" w:line="340" w:lineRule="auto"/>
        <w:ind w:left="104" w:right="255" w:firstLine="616"/>
        <w:jc w:val="both"/>
        <w:rPr>
          <w:sz w:val="32"/>
        </w:rPr>
      </w:pPr>
      <w:r>
        <w:rPr>
          <w:spacing w:val="-7"/>
          <w:w w:val="95"/>
          <w:sz w:val="32"/>
        </w:rPr>
        <w:t>本次统计的范围包括中央和国家机关各有关单位，省（</w:t>
      </w:r>
      <w:r>
        <w:rPr>
          <w:spacing w:val="-9"/>
          <w:w w:val="95"/>
          <w:sz w:val="32"/>
        </w:rPr>
        <w:t xml:space="preserve">自治 </w:t>
      </w:r>
      <w:r>
        <w:rPr>
          <w:spacing w:val="-7"/>
          <w:w w:val="95"/>
          <w:sz w:val="32"/>
        </w:rPr>
        <w:t>区、直辖市，以下简称省</w:t>
      </w:r>
      <w:r>
        <w:rPr>
          <w:spacing w:val="-161"/>
          <w:w w:val="95"/>
          <w:sz w:val="32"/>
        </w:rPr>
        <w:t>）</w:t>
      </w:r>
      <w:r>
        <w:rPr>
          <w:spacing w:val="-6"/>
          <w:w w:val="95"/>
          <w:sz w:val="32"/>
        </w:rPr>
        <w:t>、市</w:t>
      </w:r>
      <w:r>
        <w:rPr>
          <w:spacing w:val="-7"/>
          <w:w w:val="95"/>
          <w:sz w:val="32"/>
        </w:rPr>
        <w:t>（地区、州、盟，以下简称市</w:t>
      </w:r>
      <w:r>
        <w:rPr>
          <w:spacing w:val="-161"/>
          <w:w w:val="95"/>
          <w:sz w:val="32"/>
        </w:rPr>
        <w:t>）</w:t>
      </w:r>
      <w:r>
        <w:rPr>
          <w:spacing w:val="-15"/>
          <w:w w:val="95"/>
          <w:sz w:val="32"/>
        </w:rPr>
        <w:t xml:space="preserve">、  </w:t>
      </w:r>
      <w:r>
        <w:rPr>
          <w:spacing w:val="-7"/>
          <w:w w:val="95"/>
          <w:sz w:val="32"/>
        </w:rPr>
        <w:t>县</w:t>
      </w:r>
      <w:r>
        <w:rPr>
          <w:spacing w:val="-5"/>
          <w:w w:val="95"/>
          <w:sz w:val="32"/>
        </w:rPr>
        <w:t>（</w:t>
      </w:r>
      <w:r>
        <w:rPr>
          <w:spacing w:val="-7"/>
          <w:w w:val="95"/>
          <w:sz w:val="32"/>
        </w:rPr>
        <w:t>区、旗，以下简称县）</w:t>
      </w:r>
      <w:r>
        <w:rPr>
          <w:spacing w:val="-8"/>
          <w:w w:val="95"/>
          <w:sz w:val="32"/>
        </w:rPr>
        <w:t xml:space="preserve">人民政府有关部门及其直属单位、社  </w:t>
      </w:r>
      <w:r>
        <w:rPr>
          <w:spacing w:val="-11"/>
          <w:sz w:val="32"/>
        </w:rPr>
        <w:t>会团体等机构和组织。</w:t>
      </w:r>
    </w:p>
    <w:p>
      <w:pPr>
        <w:spacing w:before="0" w:line="404" w:lineRule="exact"/>
        <w:ind w:left="720" w:right="0" w:firstLine="0"/>
        <w:jc w:val="left"/>
        <w:rPr>
          <w:sz w:val="32"/>
        </w:rPr>
      </w:pPr>
      <w:r>
        <w:rPr>
          <w:sz w:val="32"/>
        </w:rPr>
        <w:t>统计填报单位主要包括：</w:t>
      </w:r>
    </w:p>
    <w:p>
      <w:pPr>
        <w:pStyle w:val="7"/>
        <w:numPr>
          <w:ilvl w:val="0"/>
          <w:numId w:val="1"/>
        </w:numPr>
        <w:tabs>
          <w:tab w:val="left" w:pos="1105"/>
        </w:tabs>
        <w:spacing w:before="173" w:after="0" w:line="340" w:lineRule="auto"/>
        <w:ind w:left="104" w:right="101" w:firstLine="616"/>
        <w:jc w:val="left"/>
        <w:rPr>
          <w:sz w:val="32"/>
        </w:rPr>
      </w:pPr>
      <w:r>
        <w:rPr>
          <w:spacing w:val="-10"/>
          <w:sz w:val="32"/>
        </w:rPr>
        <w:t>中央和国家机关各有关单位：中央宣传部（</w:t>
      </w:r>
      <w:r>
        <w:rPr>
          <w:spacing w:val="-9"/>
          <w:sz w:val="32"/>
        </w:rPr>
        <w:t>含国家新闻出</w:t>
      </w:r>
      <w:r>
        <w:rPr>
          <w:spacing w:val="-7"/>
          <w:sz w:val="32"/>
        </w:rPr>
        <w:t>版署</w:t>
      </w:r>
      <w:r>
        <w:rPr>
          <w:spacing w:val="-159"/>
          <w:sz w:val="32"/>
        </w:rPr>
        <w:t>）</w:t>
      </w:r>
      <w:r>
        <w:rPr>
          <w:spacing w:val="-8"/>
          <w:sz w:val="32"/>
        </w:rPr>
        <w:t>、发展改革委</w:t>
      </w:r>
      <w:r>
        <w:rPr>
          <w:spacing w:val="-7"/>
          <w:sz w:val="32"/>
        </w:rPr>
        <w:t>（含粮食和储备局</w:t>
      </w:r>
      <w:r>
        <w:rPr>
          <w:spacing w:val="-161"/>
          <w:sz w:val="32"/>
        </w:rPr>
        <w:t>）</w:t>
      </w:r>
      <w:r>
        <w:rPr>
          <w:spacing w:val="-7"/>
          <w:sz w:val="32"/>
        </w:rPr>
        <w:t>、教育部、科技部、工业</w:t>
      </w:r>
      <w:r>
        <w:rPr>
          <w:spacing w:val="-17"/>
          <w:w w:val="95"/>
          <w:sz w:val="32"/>
        </w:rPr>
        <w:t xml:space="preserve">和信息化部、国家民委、公安部、民政部、人力资源社会保障部、 </w:t>
      </w:r>
      <w:r>
        <w:rPr>
          <w:spacing w:val="-14"/>
          <w:sz w:val="32"/>
        </w:rPr>
        <w:t>自然资源部</w:t>
      </w:r>
      <w:r>
        <w:rPr>
          <w:spacing w:val="-10"/>
          <w:sz w:val="32"/>
        </w:rPr>
        <w:t>（</w:t>
      </w:r>
      <w:r>
        <w:rPr>
          <w:spacing w:val="-12"/>
          <w:sz w:val="32"/>
        </w:rPr>
        <w:t>含林草局</w:t>
      </w:r>
      <w:r>
        <w:rPr>
          <w:spacing w:val="-163"/>
          <w:sz w:val="32"/>
        </w:rPr>
        <w:t>）</w:t>
      </w:r>
      <w:r>
        <w:rPr>
          <w:spacing w:val="-17"/>
          <w:sz w:val="32"/>
        </w:rPr>
        <w:t>、生态环境部、住房城乡建设部、</w:t>
      </w:r>
      <w:r>
        <w:fldChar w:fldCharType="begin"/>
      </w:r>
      <w:r>
        <w:instrText xml:space="preserve"> HYPERLINK "http://www.mot.gov.cn/" \h </w:instrText>
      </w:r>
      <w:r>
        <w:fldChar w:fldCharType="separate"/>
      </w:r>
      <w:r>
        <w:rPr>
          <w:spacing w:val="-8"/>
          <w:sz w:val="32"/>
        </w:rPr>
        <w:t>交通运</w:t>
      </w:r>
      <w:r>
        <w:rPr>
          <w:spacing w:val="-8"/>
          <w:sz w:val="32"/>
        </w:rPr>
        <w:fldChar w:fldCharType="end"/>
      </w:r>
      <w:r>
        <w:rPr>
          <w:spacing w:val="-14"/>
          <w:sz w:val="32"/>
        </w:rPr>
        <w:t>输部</w:t>
      </w:r>
      <w:r>
        <w:rPr>
          <w:spacing w:val="-12"/>
          <w:sz w:val="32"/>
        </w:rPr>
        <w:t>（</w:t>
      </w:r>
      <w:r>
        <w:rPr>
          <w:spacing w:val="-14"/>
          <w:sz w:val="32"/>
        </w:rPr>
        <w:t>含民航局、铁路局、邮政局</w:t>
      </w:r>
      <w:r>
        <w:rPr>
          <w:spacing w:val="-163"/>
          <w:sz w:val="32"/>
        </w:rPr>
        <w:t>）</w:t>
      </w:r>
      <w:r>
        <w:rPr>
          <w:spacing w:val="-14"/>
          <w:sz w:val="32"/>
        </w:rPr>
        <w:t>、水利部、农业农村部、文化</w:t>
      </w:r>
      <w:r>
        <w:rPr>
          <w:spacing w:val="-16"/>
          <w:sz w:val="32"/>
        </w:rPr>
        <w:t>和旅游部、卫生健康委、应急部</w:t>
      </w:r>
      <w:r>
        <w:rPr>
          <w:spacing w:val="-12"/>
          <w:sz w:val="32"/>
        </w:rPr>
        <w:t>（</w:t>
      </w:r>
      <w:r>
        <w:rPr>
          <w:spacing w:val="-14"/>
          <w:sz w:val="32"/>
        </w:rPr>
        <w:t>含地震局、矿山安监局</w:t>
      </w:r>
      <w:r>
        <w:rPr>
          <w:spacing w:val="-163"/>
          <w:sz w:val="32"/>
        </w:rPr>
        <w:t>）</w:t>
      </w:r>
      <w:r>
        <w:rPr>
          <w:spacing w:val="-10"/>
          <w:sz w:val="32"/>
        </w:rPr>
        <w:t>、人民</w:t>
      </w:r>
    </w:p>
    <w:p>
      <w:pPr>
        <w:spacing w:after="0" w:line="340" w:lineRule="auto"/>
        <w:jc w:val="left"/>
        <w:rPr>
          <w:sz w:val="32"/>
        </w:rPr>
        <w:sectPr>
          <w:footerReference r:id="rId3" w:type="default"/>
          <w:footerReference r:id="rId4" w:type="even"/>
          <w:pgSz w:w="11910" w:h="16840"/>
          <w:pgMar w:top="1580" w:right="1240" w:bottom="1760" w:left="1540" w:header="0" w:footer="1563" w:gutter="0"/>
          <w:pgNumType w:start="4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12" w:line="240" w:lineRule="auto"/>
        <w:rPr>
          <w:sz w:val="14"/>
        </w:rPr>
      </w:pPr>
    </w:p>
    <w:p>
      <w:pPr>
        <w:spacing w:before="54" w:line="340" w:lineRule="auto"/>
        <w:ind w:left="104" w:right="255" w:firstLine="0"/>
        <w:jc w:val="both"/>
        <w:rPr>
          <w:sz w:val="32"/>
        </w:rPr>
      </w:pPr>
      <w:r>
        <w:rPr>
          <w:spacing w:val="-15"/>
          <w:w w:val="95"/>
          <w:sz w:val="32"/>
        </w:rPr>
        <w:t>银行、国资委、市场监管总局</w:t>
      </w:r>
      <w:r>
        <w:rPr>
          <w:spacing w:val="-10"/>
          <w:w w:val="95"/>
          <w:sz w:val="32"/>
        </w:rPr>
        <w:t>（</w:t>
      </w:r>
      <w:r>
        <w:rPr>
          <w:spacing w:val="-14"/>
          <w:w w:val="95"/>
          <w:sz w:val="32"/>
        </w:rPr>
        <w:t>含药监局、知识产权局</w:t>
      </w:r>
      <w:r>
        <w:rPr>
          <w:spacing w:val="-166"/>
          <w:w w:val="95"/>
          <w:sz w:val="32"/>
        </w:rPr>
        <w:t>）</w:t>
      </w:r>
      <w:r>
        <w:rPr>
          <w:spacing w:val="-11"/>
          <w:w w:val="95"/>
          <w:sz w:val="32"/>
        </w:rPr>
        <w:t xml:space="preserve">、广电总  </w:t>
      </w:r>
      <w:r>
        <w:rPr>
          <w:spacing w:val="-8"/>
          <w:w w:val="95"/>
          <w:sz w:val="32"/>
        </w:rPr>
        <w:t xml:space="preserve">局、体育总局、中科院、社科院、气象局、国防科工局、共青团  </w:t>
      </w:r>
      <w:r>
        <w:rPr>
          <w:spacing w:val="-12"/>
          <w:sz w:val="32"/>
        </w:rPr>
        <w:t>中央、全国总工会、全国妇联、中国科协等。</w:t>
      </w:r>
    </w:p>
    <w:p>
      <w:pPr>
        <w:pStyle w:val="7"/>
        <w:numPr>
          <w:ilvl w:val="0"/>
          <w:numId w:val="1"/>
        </w:numPr>
        <w:tabs>
          <w:tab w:val="left" w:pos="1103"/>
        </w:tabs>
        <w:spacing w:before="0" w:after="0" w:line="340" w:lineRule="auto"/>
        <w:ind w:left="104" w:right="99" w:firstLine="616"/>
        <w:jc w:val="left"/>
        <w:rPr>
          <w:sz w:val="32"/>
        </w:rPr>
      </w:pPr>
      <w:r>
        <w:rPr>
          <w:spacing w:val="-20"/>
          <w:sz w:val="32"/>
        </w:rPr>
        <w:t>省级单位：省委宣传部</w:t>
      </w:r>
      <w:r>
        <w:rPr>
          <w:spacing w:val="-10"/>
          <w:sz w:val="32"/>
        </w:rPr>
        <w:t>（</w:t>
      </w:r>
      <w:r>
        <w:rPr>
          <w:spacing w:val="-12"/>
          <w:sz w:val="32"/>
        </w:rPr>
        <w:t>含新闻出版局</w:t>
      </w:r>
      <w:r>
        <w:rPr>
          <w:spacing w:val="-166"/>
          <w:sz w:val="32"/>
        </w:rPr>
        <w:t>）</w:t>
      </w:r>
      <w:r>
        <w:rPr>
          <w:spacing w:val="-22"/>
          <w:sz w:val="32"/>
        </w:rPr>
        <w:t>、发展改革委</w:t>
      </w:r>
      <w:r>
        <w:rPr>
          <w:spacing w:val="-10"/>
          <w:sz w:val="32"/>
        </w:rPr>
        <w:t>（</w:t>
      </w:r>
      <w:r>
        <w:rPr>
          <w:sz w:val="32"/>
        </w:rPr>
        <w:t>含</w:t>
      </w:r>
      <w:r>
        <w:rPr>
          <w:spacing w:val="-12"/>
          <w:w w:val="95"/>
          <w:sz w:val="32"/>
        </w:rPr>
        <w:t>粮食和储备局</w:t>
      </w:r>
      <w:r>
        <w:rPr>
          <w:spacing w:val="-163"/>
          <w:w w:val="95"/>
          <w:sz w:val="32"/>
        </w:rPr>
        <w:t>）</w:t>
      </w:r>
      <w:r>
        <w:rPr>
          <w:spacing w:val="-17"/>
          <w:w w:val="95"/>
          <w:sz w:val="32"/>
        </w:rPr>
        <w:t>、教育厅、科技厅、工业和信息化厅</w:t>
      </w:r>
      <w:r>
        <w:rPr>
          <w:spacing w:val="-10"/>
          <w:w w:val="95"/>
          <w:sz w:val="32"/>
        </w:rPr>
        <w:t>（</w:t>
      </w:r>
      <w:r>
        <w:rPr>
          <w:spacing w:val="-12"/>
          <w:w w:val="95"/>
          <w:sz w:val="32"/>
        </w:rPr>
        <w:t>委</w:t>
      </w:r>
      <w:r>
        <w:rPr>
          <w:spacing w:val="-164"/>
          <w:w w:val="95"/>
          <w:sz w:val="32"/>
        </w:rPr>
        <w:t>）</w:t>
      </w:r>
      <w:r>
        <w:rPr>
          <w:spacing w:val="-11"/>
          <w:w w:val="95"/>
          <w:sz w:val="32"/>
        </w:rPr>
        <w:t xml:space="preserve">、民委、  </w:t>
      </w:r>
      <w:r>
        <w:rPr>
          <w:spacing w:val="-27"/>
          <w:w w:val="95"/>
          <w:sz w:val="32"/>
        </w:rPr>
        <w:t>公安厅、民政厅、人力资源社会保障厅、自然资源厅</w:t>
      </w:r>
      <w:r>
        <w:rPr>
          <w:spacing w:val="-10"/>
          <w:w w:val="95"/>
          <w:sz w:val="32"/>
        </w:rPr>
        <w:t>（</w:t>
      </w:r>
      <w:r>
        <w:rPr>
          <w:spacing w:val="-12"/>
          <w:w w:val="95"/>
          <w:sz w:val="32"/>
        </w:rPr>
        <w:t>含林草局</w:t>
      </w:r>
      <w:r>
        <w:rPr>
          <w:spacing w:val="-166"/>
          <w:w w:val="95"/>
          <w:sz w:val="32"/>
        </w:rPr>
        <w:t>）</w:t>
      </w:r>
      <w:r>
        <w:rPr>
          <w:w w:val="95"/>
          <w:sz w:val="32"/>
        </w:rPr>
        <w:t xml:space="preserve">、  </w:t>
      </w:r>
      <w:r>
        <w:rPr>
          <w:spacing w:val="-16"/>
          <w:w w:val="95"/>
          <w:sz w:val="32"/>
        </w:rPr>
        <w:t>生态环境厅、住房城乡建设厅、交通运输厅</w:t>
      </w:r>
      <w:r>
        <w:rPr>
          <w:spacing w:val="-12"/>
          <w:w w:val="95"/>
          <w:sz w:val="32"/>
        </w:rPr>
        <w:t>（</w:t>
      </w:r>
      <w:r>
        <w:rPr>
          <w:spacing w:val="-13"/>
          <w:w w:val="95"/>
          <w:sz w:val="32"/>
        </w:rPr>
        <w:t xml:space="preserve">含民航局、铁路局、 </w:t>
      </w:r>
      <w:r>
        <w:rPr>
          <w:spacing w:val="-12"/>
          <w:sz w:val="32"/>
        </w:rPr>
        <w:t>邮政局</w:t>
      </w:r>
      <w:r>
        <w:rPr>
          <w:spacing w:val="-163"/>
          <w:sz w:val="32"/>
        </w:rPr>
        <w:t>）</w:t>
      </w:r>
      <w:r>
        <w:rPr>
          <w:spacing w:val="-17"/>
          <w:sz w:val="32"/>
        </w:rPr>
        <w:t>、水利厅、农业农村厅、文化和旅游厅、卫生健康委、应</w:t>
      </w:r>
      <w:r>
        <w:rPr>
          <w:spacing w:val="-31"/>
          <w:w w:val="95"/>
          <w:sz w:val="32"/>
        </w:rPr>
        <w:t>急厅</w:t>
      </w:r>
      <w:r>
        <w:rPr>
          <w:spacing w:val="-12"/>
          <w:w w:val="95"/>
          <w:sz w:val="32"/>
        </w:rPr>
        <w:t>（</w:t>
      </w:r>
      <w:r>
        <w:rPr>
          <w:spacing w:val="-17"/>
          <w:w w:val="95"/>
          <w:sz w:val="32"/>
        </w:rPr>
        <w:t>含地震局、矿山安监局</w:t>
      </w:r>
      <w:r>
        <w:rPr>
          <w:spacing w:val="-166"/>
          <w:w w:val="95"/>
          <w:sz w:val="32"/>
        </w:rPr>
        <w:t>）</w:t>
      </w:r>
      <w:r>
        <w:rPr>
          <w:spacing w:val="-25"/>
          <w:w w:val="95"/>
          <w:sz w:val="32"/>
        </w:rPr>
        <w:t>、国资委、市场监管局</w:t>
      </w:r>
      <w:r>
        <w:rPr>
          <w:spacing w:val="-12"/>
          <w:w w:val="95"/>
          <w:sz w:val="32"/>
        </w:rPr>
        <w:t>（</w:t>
      </w:r>
      <w:r>
        <w:rPr>
          <w:spacing w:val="-9"/>
          <w:w w:val="95"/>
          <w:sz w:val="32"/>
        </w:rPr>
        <w:t xml:space="preserve">含药监局、  </w:t>
      </w:r>
      <w:r>
        <w:rPr>
          <w:spacing w:val="-12"/>
          <w:sz w:val="32"/>
        </w:rPr>
        <w:t>知识产权局</w:t>
      </w:r>
      <w:r>
        <w:rPr>
          <w:spacing w:val="-166"/>
          <w:sz w:val="32"/>
        </w:rPr>
        <w:t>）</w:t>
      </w:r>
      <w:r>
        <w:rPr>
          <w:spacing w:val="-17"/>
          <w:sz w:val="32"/>
        </w:rPr>
        <w:t>、广电局、体育局、科学院、社科院、气象局、科工</w:t>
      </w:r>
      <w:r>
        <w:rPr>
          <w:spacing w:val="-12"/>
          <w:sz w:val="32"/>
        </w:rPr>
        <w:t>局（</w:t>
      </w:r>
      <w:r>
        <w:rPr>
          <w:spacing w:val="-10"/>
          <w:sz w:val="32"/>
        </w:rPr>
        <w:t>办</w:t>
      </w:r>
      <w:r>
        <w:rPr>
          <w:spacing w:val="-166"/>
          <w:sz w:val="32"/>
        </w:rPr>
        <w:t>）</w:t>
      </w:r>
      <w:r>
        <w:rPr>
          <w:spacing w:val="-12"/>
          <w:sz w:val="32"/>
        </w:rPr>
        <w:t>、共青团、工会、妇联、科协等。</w:t>
      </w:r>
    </w:p>
    <w:p>
      <w:pPr>
        <w:pStyle w:val="7"/>
        <w:numPr>
          <w:ilvl w:val="0"/>
          <w:numId w:val="1"/>
        </w:numPr>
        <w:tabs>
          <w:tab w:val="left" w:pos="1103"/>
        </w:tabs>
        <w:spacing w:before="0" w:after="0" w:line="340" w:lineRule="auto"/>
        <w:ind w:left="104" w:right="99" w:firstLine="616"/>
        <w:jc w:val="left"/>
        <w:rPr>
          <w:sz w:val="32"/>
        </w:rPr>
      </w:pPr>
      <w:r>
        <w:rPr>
          <w:spacing w:val="-20"/>
          <w:sz w:val="32"/>
        </w:rPr>
        <w:t>市级单位：市委宣传部</w:t>
      </w:r>
      <w:r>
        <w:rPr>
          <w:spacing w:val="-10"/>
          <w:sz w:val="32"/>
        </w:rPr>
        <w:t>（</w:t>
      </w:r>
      <w:r>
        <w:rPr>
          <w:spacing w:val="-12"/>
          <w:sz w:val="32"/>
        </w:rPr>
        <w:t>含新闻出版局</w:t>
      </w:r>
      <w:r>
        <w:rPr>
          <w:spacing w:val="-166"/>
          <w:sz w:val="32"/>
        </w:rPr>
        <w:t>）</w:t>
      </w:r>
      <w:r>
        <w:rPr>
          <w:spacing w:val="-22"/>
          <w:sz w:val="32"/>
        </w:rPr>
        <w:t>、发展改革委</w:t>
      </w:r>
      <w:r>
        <w:rPr>
          <w:spacing w:val="-10"/>
          <w:sz w:val="32"/>
        </w:rPr>
        <w:t>（</w:t>
      </w:r>
      <w:r>
        <w:rPr>
          <w:sz w:val="32"/>
        </w:rPr>
        <w:t>含</w:t>
      </w:r>
      <w:r>
        <w:rPr>
          <w:spacing w:val="-12"/>
          <w:w w:val="95"/>
          <w:sz w:val="32"/>
        </w:rPr>
        <w:t>粮食和储备局</w:t>
      </w:r>
      <w:r>
        <w:rPr>
          <w:spacing w:val="-163"/>
          <w:w w:val="95"/>
          <w:sz w:val="32"/>
        </w:rPr>
        <w:t>）</w:t>
      </w:r>
      <w:r>
        <w:rPr>
          <w:spacing w:val="-17"/>
          <w:w w:val="95"/>
          <w:sz w:val="32"/>
        </w:rPr>
        <w:t>、教育局、科技局、工业和信息化局</w:t>
      </w:r>
      <w:r>
        <w:rPr>
          <w:spacing w:val="-10"/>
          <w:w w:val="95"/>
          <w:sz w:val="32"/>
        </w:rPr>
        <w:t>（</w:t>
      </w:r>
      <w:r>
        <w:rPr>
          <w:spacing w:val="-12"/>
          <w:w w:val="95"/>
          <w:sz w:val="32"/>
        </w:rPr>
        <w:t>委</w:t>
      </w:r>
      <w:r>
        <w:rPr>
          <w:spacing w:val="-164"/>
          <w:w w:val="95"/>
          <w:sz w:val="32"/>
        </w:rPr>
        <w:t>）</w:t>
      </w:r>
      <w:r>
        <w:rPr>
          <w:spacing w:val="-11"/>
          <w:w w:val="95"/>
          <w:sz w:val="32"/>
        </w:rPr>
        <w:t xml:space="preserve">、民委、  </w:t>
      </w:r>
      <w:r>
        <w:rPr>
          <w:spacing w:val="-27"/>
          <w:w w:val="95"/>
          <w:sz w:val="32"/>
        </w:rPr>
        <w:t>公安局、民政局、人力资源社会保障局、自然资源局</w:t>
      </w:r>
      <w:r>
        <w:rPr>
          <w:spacing w:val="-10"/>
          <w:w w:val="95"/>
          <w:sz w:val="32"/>
        </w:rPr>
        <w:t>（</w:t>
      </w:r>
      <w:r>
        <w:rPr>
          <w:spacing w:val="-12"/>
          <w:w w:val="95"/>
          <w:sz w:val="32"/>
        </w:rPr>
        <w:t>含林草局</w:t>
      </w:r>
      <w:r>
        <w:rPr>
          <w:spacing w:val="-166"/>
          <w:w w:val="95"/>
          <w:sz w:val="32"/>
        </w:rPr>
        <w:t>）</w:t>
      </w:r>
      <w:r>
        <w:rPr>
          <w:w w:val="95"/>
          <w:sz w:val="32"/>
        </w:rPr>
        <w:t xml:space="preserve">、  </w:t>
      </w:r>
      <w:r>
        <w:rPr>
          <w:spacing w:val="-16"/>
          <w:w w:val="95"/>
          <w:sz w:val="32"/>
        </w:rPr>
        <w:t>生态环境局、住房城乡建设局、交通运输局</w:t>
      </w:r>
      <w:r>
        <w:rPr>
          <w:spacing w:val="-12"/>
          <w:w w:val="95"/>
          <w:sz w:val="32"/>
        </w:rPr>
        <w:t>（</w:t>
      </w:r>
      <w:r>
        <w:rPr>
          <w:spacing w:val="-13"/>
          <w:w w:val="95"/>
          <w:sz w:val="32"/>
        </w:rPr>
        <w:t xml:space="preserve">含民航局、铁路局、 </w:t>
      </w:r>
      <w:r>
        <w:rPr>
          <w:spacing w:val="-12"/>
          <w:sz w:val="32"/>
        </w:rPr>
        <w:t>邮政局</w:t>
      </w:r>
      <w:r>
        <w:rPr>
          <w:spacing w:val="-163"/>
          <w:sz w:val="32"/>
        </w:rPr>
        <w:t>）</w:t>
      </w:r>
      <w:r>
        <w:rPr>
          <w:spacing w:val="-17"/>
          <w:sz w:val="32"/>
        </w:rPr>
        <w:t>、水利局、农业农村局、文化和旅游局、卫生健康委、应</w:t>
      </w:r>
      <w:r>
        <w:rPr>
          <w:spacing w:val="-31"/>
          <w:w w:val="95"/>
          <w:sz w:val="32"/>
        </w:rPr>
        <w:t>急局</w:t>
      </w:r>
      <w:r>
        <w:rPr>
          <w:spacing w:val="-12"/>
          <w:w w:val="95"/>
          <w:sz w:val="32"/>
        </w:rPr>
        <w:t>（</w:t>
      </w:r>
      <w:r>
        <w:rPr>
          <w:spacing w:val="-17"/>
          <w:w w:val="95"/>
          <w:sz w:val="32"/>
        </w:rPr>
        <w:t>含地震局、矿山安监局</w:t>
      </w:r>
      <w:r>
        <w:rPr>
          <w:spacing w:val="-166"/>
          <w:w w:val="95"/>
          <w:sz w:val="32"/>
        </w:rPr>
        <w:t>）</w:t>
      </w:r>
      <w:r>
        <w:rPr>
          <w:spacing w:val="-25"/>
          <w:w w:val="95"/>
          <w:sz w:val="32"/>
        </w:rPr>
        <w:t>、国资委、市场监管局</w:t>
      </w:r>
      <w:r>
        <w:rPr>
          <w:spacing w:val="-12"/>
          <w:w w:val="95"/>
          <w:sz w:val="32"/>
        </w:rPr>
        <w:t>（</w:t>
      </w:r>
      <w:r>
        <w:rPr>
          <w:spacing w:val="-9"/>
          <w:w w:val="95"/>
          <w:sz w:val="32"/>
        </w:rPr>
        <w:t xml:space="preserve">含药监局、  </w:t>
      </w:r>
      <w:r>
        <w:rPr>
          <w:spacing w:val="-12"/>
          <w:sz w:val="32"/>
        </w:rPr>
        <w:t>知识产权局</w:t>
      </w:r>
      <w:r>
        <w:rPr>
          <w:spacing w:val="-166"/>
          <w:sz w:val="32"/>
        </w:rPr>
        <w:t>）</w:t>
      </w:r>
      <w:r>
        <w:rPr>
          <w:spacing w:val="-17"/>
          <w:sz w:val="32"/>
        </w:rPr>
        <w:t>、广电局、体育局、科学院、社科院、气象局、共青</w:t>
      </w:r>
      <w:r>
        <w:rPr>
          <w:spacing w:val="-11"/>
          <w:sz w:val="32"/>
        </w:rPr>
        <w:t>团、工会、妇联、科协等。</w:t>
      </w:r>
    </w:p>
    <w:p>
      <w:pPr>
        <w:pStyle w:val="7"/>
        <w:numPr>
          <w:ilvl w:val="0"/>
          <w:numId w:val="1"/>
        </w:numPr>
        <w:tabs>
          <w:tab w:val="left" w:pos="1103"/>
        </w:tabs>
        <w:spacing w:before="0" w:after="0" w:line="340" w:lineRule="auto"/>
        <w:ind w:left="104" w:right="101" w:firstLine="616"/>
        <w:jc w:val="left"/>
        <w:rPr>
          <w:sz w:val="32"/>
        </w:rPr>
      </w:pPr>
      <w:r>
        <w:rPr>
          <w:spacing w:val="-20"/>
          <w:sz w:val="32"/>
        </w:rPr>
        <w:t>县级单位：县委宣传部</w:t>
      </w:r>
      <w:r>
        <w:rPr>
          <w:spacing w:val="-10"/>
          <w:sz w:val="32"/>
        </w:rPr>
        <w:t>（</w:t>
      </w:r>
      <w:r>
        <w:rPr>
          <w:spacing w:val="-12"/>
          <w:sz w:val="32"/>
        </w:rPr>
        <w:t>含新闻出版局</w:t>
      </w:r>
      <w:r>
        <w:rPr>
          <w:spacing w:val="-166"/>
          <w:sz w:val="32"/>
        </w:rPr>
        <w:t>）</w:t>
      </w:r>
      <w:r>
        <w:rPr>
          <w:spacing w:val="-22"/>
          <w:sz w:val="32"/>
        </w:rPr>
        <w:t>、发展改革委</w:t>
      </w:r>
      <w:r>
        <w:rPr>
          <w:spacing w:val="-10"/>
          <w:sz w:val="32"/>
        </w:rPr>
        <w:t>（</w:t>
      </w:r>
      <w:r>
        <w:rPr>
          <w:sz w:val="32"/>
        </w:rPr>
        <w:t>含</w:t>
      </w:r>
      <w:r>
        <w:rPr>
          <w:spacing w:val="-12"/>
          <w:w w:val="95"/>
          <w:sz w:val="32"/>
        </w:rPr>
        <w:t>粮食和储备局</w:t>
      </w:r>
      <w:r>
        <w:rPr>
          <w:spacing w:val="-163"/>
          <w:w w:val="95"/>
          <w:sz w:val="32"/>
        </w:rPr>
        <w:t>）</w:t>
      </w:r>
      <w:r>
        <w:rPr>
          <w:spacing w:val="-17"/>
          <w:w w:val="95"/>
          <w:sz w:val="32"/>
        </w:rPr>
        <w:t>、教育局、科技局、工业和信息化局</w:t>
      </w:r>
      <w:r>
        <w:rPr>
          <w:spacing w:val="-10"/>
          <w:w w:val="95"/>
          <w:sz w:val="32"/>
        </w:rPr>
        <w:t>（</w:t>
      </w:r>
      <w:r>
        <w:rPr>
          <w:spacing w:val="-12"/>
          <w:w w:val="95"/>
          <w:sz w:val="32"/>
        </w:rPr>
        <w:t>委</w:t>
      </w:r>
      <w:r>
        <w:rPr>
          <w:spacing w:val="-164"/>
          <w:w w:val="95"/>
          <w:sz w:val="32"/>
        </w:rPr>
        <w:t>）</w:t>
      </w:r>
      <w:r>
        <w:rPr>
          <w:spacing w:val="-11"/>
          <w:w w:val="95"/>
          <w:sz w:val="32"/>
        </w:rPr>
        <w:t xml:space="preserve">、民委、  </w:t>
      </w:r>
      <w:r>
        <w:rPr>
          <w:spacing w:val="-27"/>
          <w:w w:val="95"/>
          <w:sz w:val="32"/>
        </w:rPr>
        <w:t>公安局、民政局、人力资源社会保障局、自然资源局</w:t>
      </w:r>
      <w:r>
        <w:rPr>
          <w:spacing w:val="-10"/>
          <w:w w:val="95"/>
          <w:sz w:val="32"/>
        </w:rPr>
        <w:t>（</w:t>
      </w:r>
      <w:r>
        <w:rPr>
          <w:spacing w:val="-12"/>
          <w:w w:val="95"/>
          <w:sz w:val="32"/>
        </w:rPr>
        <w:t>含林草局</w:t>
      </w:r>
      <w:r>
        <w:rPr>
          <w:spacing w:val="-166"/>
          <w:w w:val="95"/>
          <w:sz w:val="32"/>
        </w:rPr>
        <w:t>）</w:t>
      </w:r>
      <w:r>
        <w:rPr>
          <w:w w:val="95"/>
          <w:sz w:val="32"/>
        </w:rPr>
        <w:t>、</w:t>
      </w:r>
    </w:p>
    <w:p>
      <w:pPr>
        <w:spacing w:after="0" w:line="340" w:lineRule="auto"/>
        <w:jc w:val="left"/>
        <w:rPr>
          <w:sz w:val="32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12" w:line="240" w:lineRule="auto"/>
        <w:rPr>
          <w:sz w:val="14"/>
        </w:rPr>
      </w:pPr>
    </w:p>
    <w:p>
      <w:pPr>
        <w:spacing w:before="54" w:line="340" w:lineRule="auto"/>
        <w:ind w:left="104" w:right="255" w:firstLine="0"/>
        <w:jc w:val="both"/>
        <w:rPr>
          <w:sz w:val="32"/>
        </w:rPr>
      </w:pPr>
      <w:r>
        <w:rPr>
          <w:spacing w:val="-8"/>
          <w:w w:val="95"/>
          <w:sz w:val="32"/>
        </w:rPr>
        <w:t xml:space="preserve">生态环境局、住房城乡建设局、交通运输局、水利局、农业农村  </w:t>
      </w:r>
      <w:r>
        <w:rPr>
          <w:spacing w:val="-7"/>
          <w:w w:val="95"/>
          <w:sz w:val="32"/>
        </w:rPr>
        <w:t>局、文化和旅游局、卫生健康委、应急局（</w:t>
      </w:r>
      <w:r>
        <w:rPr>
          <w:spacing w:val="-9"/>
          <w:w w:val="95"/>
          <w:sz w:val="32"/>
        </w:rPr>
        <w:t xml:space="preserve">含地震局、矿山安监  </w:t>
      </w:r>
      <w:r>
        <w:rPr>
          <w:spacing w:val="-7"/>
          <w:w w:val="95"/>
          <w:sz w:val="32"/>
        </w:rPr>
        <w:t>局</w:t>
      </w:r>
      <w:r>
        <w:rPr>
          <w:spacing w:val="-161"/>
          <w:w w:val="95"/>
          <w:sz w:val="32"/>
        </w:rPr>
        <w:t>）</w:t>
      </w:r>
      <w:r>
        <w:rPr>
          <w:spacing w:val="-7"/>
          <w:w w:val="95"/>
          <w:sz w:val="32"/>
        </w:rPr>
        <w:t>、国资委、市场监管局（含药监局、知识产权局</w:t>
      </w:r>
      <w:r>
        <w:rPr>
          <w:spacing w:val="-161"/>
          <w:w w:val="95"/>
          <w:sz w:val="32"/>
        </w:rPr>
        <w:t>）</w:t>
      </w:r>
      <w:r>
        <w:rPr>
          <w:spacing w:val="-9"/>
          <w:w w:val="95"/>
          <w:sz w:val="32"/>
        </w:rPr>
        <w:t xml:space="preserve">、广电局、  </w:t>
      </w:r>
      <w:r>
        <w:rPr>
          <w:spacing w:val="-12"/>
          <w:sz w:val="32"/>
        </w:rPr>
        <w:t>体育局、气象局、共青团、工会、妇联、科协等。</w:t>
      </w:r>
    </w:p>
    <w:p>
      <w:pPr>
        <w:spacing w:before="0" w:line="407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2" w:name="三、科普统计的组织"/>
      <w:bookmarkEnd w:id="2"/>
      <w:r>
        <w:rPr>
          <w:rFonts w:hint="eastAsia" w:ascii="黑体" w:eastAsia="黑体"/>
          <w:sz w:val="32"/>
        </w:rPr>
        <w:t>三、科普统计的组织</w:t>
      </w:r>
    </w:p>
    <w:p>
      <w:pPr>
        <w:spacing w:before="171" w:line="340" w:lineRule="auto"/>
        <w:ind w:left="104" w:right="104" w:firstLine="616"/>
        <w:jc w:val="left"/>
        <w:rPr>
          <w:sz w:val="32"/>
        </w:rPr>
      </w:pPr>
      <w:r>
        <w:rPr>
          <w:spacing w:val="-7"/>
          <w:sz w:val="32"/>
        </w:rPr>
        <w:t>科普统计由科技部牵头，会同有关部门共同组织实施。科技部负责制定统计方案，提出工作要求，指导和协调中央和国家机</w:t>
      </w:r>
      <w:r>
        <w:rPr>
          <w:spacing w:val="-13"/>
          <w:w w:val="95"/>
          <w:sz w:val="32"/>
        </w:rPr>
        <w:t>关各有关单位科技主管部门和各省科技厅</w:t>
      </w:r>
      <w:r>
        <w:rPr>
          <w:spacing w:val="-10"/>
          <w:w w:val="95"/>
          <w:sz w:val="32"/>
        </w:rPr>
        <w:t>（</w:t>
      </w:r>
      <w:r>
        <w:rPr>
          <w:spacing w:val="-16"/>
          <w:w w:val="95"/>
          <w:sz w:val="32"/>
        </w:rPr>
        <w:t>委、局</w:t>
      </w:r>
      <w:r>
        <w:rPr>
          <w:spacing w:val="-24"/>
          <w:w w:val="95"/>
          <w:sz w:val="32"/>
        </w:rPr>
        <w:t>）</w:t>
      </w:r>
      <w:r>
        <w:rPr>
          <w:spacing w:val="-10"/>
          <w:w w:val="95"/>
          <w:sz w:val="32"/>
        </w:rPr>
        <w:t xml:space="preserve">的统计工作。 </w:t>
      </w:r>
      <w:r>
        <w:rPr>
          <w:spacing w:val="-12"/>
          <w:sz w:val="32"/>
        </w:rPr>
        <w:t>中国科学技术信息研究所负责具体统计实施工作。</w:t>
      </w:r>
    </w:p>
    <w:p>
      <w:pPr>
        <w:spacing w:before="0" w:line="340" w:lineRule="auto"/>
        <w:ind w:left="104" w:right="257" w:firstLine="616"/>
        <w:jc w:val="left"/>
        <w:rPr>
          <w:sz w:val="32"/>
        </w:rPr>
      </w:pPr>
      <w:r>
        <w:rPr>
          <w:spacing w:val="-8"/>
          <w:w w:val="95"/>
          <w:sz w:val="32"/>
        </w:rPr>
        <w:t xml:space="preserve">各地方科技行政管理部门牵头组织本地方行政区域内各单位 </w:t>
      </w:r>
      <w:r>
        <w:rPr>
          <w:spacing w:val="-10"/>
          <w:sz w:val="32"/>
        </w:rPr>
        <w:t>的科普统计。</w:t>
      </w:r>
    </w:p>
    <w:p>
      <w:pPr>
        <w:spacing w:before="0" w:line="407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3" w:name="四、科普统计的工作方式"/>
      <w:bookmarkEnd w:id="3"/>
      <w:r>
        <w:rPr>
          <w:rFonts w:hint="eastAsia" w:ascii="黑体" w:eastAsia="黑体"/>
          <w:sz w:val="32"/>
        </w:rPr>
        <w:t>四、科普统计的工作方式</w:t>
      </w:r>
    </w:p>
    <w:p>
      <w:pPr>
        <w:spacing w:before="165" w:line="340" w:lineRule="auto"/>
        <w:ind w:left="104" w:right="257" w:firstLine="616"/>
        <w:jc w:val="left"/>
        <w:rPr>
          <w:sz w:val="32"/>
        </w:rPr>
      </w:pPr>
      <w:r>
        <w:rPr>
          <w:spacing w:val="-8"/>
          <w:w w:val="95"/>
          <w:sz w:val="32"/>
        </w:rPr>
        <w:t xml:space="preserve">全国科普统计按中央和国家机关各有关单位及省、市、县分 </w:t>
      </w:r>
      <w:r>
        <w:rPr>
          <w:spacing w:val="-12"/>
          <w:sz w:val="32"/>
        </w:rPr>
        <w:t>级实施，采取条块结合的方式。</w:t>
      </w:r>
    </w:p>
    <w:p>
      <w:pPr>
        <w:pStyle w:val="7"/>
        <w:numPr>
          <w:ilvl w:val="0"/>
          <w:numId w:val="2"/>
        </w:numPr>
        <w:tabs>
          <w:tab w:val="left" w:pos="1105"/>
        </w:tabs>
        <w:spacing w:before="0" w:after="0" w:line="340" w:lineRule="auto"/>
        <w:ind w:left="104" w:right="255" w:firstLine="616"/>
        <w:jc w:val="both"/>
        <w:rPr>
          <w:sz w:val="32"/>
        </w:rPr>
      </w:pPr>
      <w:r>
        <w:rPr>
          <w:spacing w:val="-10"/>
          <w:w w:val="95"/>
          <w:sz w:val="32"/>
        </w:rPr>
        <w:t xml:space="preserve">科技部负责全国科普统计。包括：向中央和国家机关各有 </w:t>
      </w:r>
      <w:r>
        <w:rPr>
          <w:spacing w:val="4"/>
          <w:w w:val="95"/>
          <w:sz w:val="32"/>
        </w:rPr>
        <w:t xml:space="preserve">关单位科技主管部门以及省科技行政管理部门布置科普统计任 </w:t>
      </w:r>
      <w:r>
        <w:rPr>
          <w:spacing w:val="-8"/>
          <w:w w:val="95"/>
          <w:sz w:val="32"/>
        </w:rPr>
        <w:t xml:space="preserve">务，开展统计人员在线填报培训，审核数据，汇总全国科普统计  </w:t>
      </w:r>
      <w:r>
        <w:rPr>
          <w:spacing w:val="-12"/>
          <w:sz w:val="32"/>
        </w:rPr>
        <w:t>数据，形成国家科普统计年度报告。</w:t>
      </w:r>
    </w:p>
    <w:p>
      <w:pPr>
        <w:pStyle w:val="7"/>
        <w:numPr>
          <w:ilvl w:val="0"/>
          <w:numId w:val="2"/>
        </w:numPr>
        <w:tabs>
          <w:tab w:val="left" w:pos="1105"/>
        </w:tabs>
        <w:spacing w:before="0" w:after="0" w:line="340" w:lineRule="auto"/>
        <w:ind w:left="104" w:right="255" w:firstLine="616"/>
        <w:jc w:val="both"/>
        <w:rPr>
          <w:sz w:val="32"/>
        </w:rPr>
      </w:pPr>
      <w:r>
        <w:rPr>
          <w:spacing w:val="-10"/>
          <w:w w:val="95"/>
          <w:sz w:val="32"/>
        </w:rPr>
        <w:t xml:space="preserve">中央和国家机关各有关单位科技主管部门负责自身及其直 </w:t>
      </w:r>
      <w:r>
        <w:rPr>
          <w:spacing w:val="-8"/>
          <w:w w:val="95"/>
          <w:sz w:val="32"/>
        </w:rPr>
        <w:t xml:space="preserve">属机构的科普统计。包括：向直属机构布置科普统计任务，对统  计人员进行培训，审核数据；将本部门已填报的数据汇总后盖章  </w:t>
      </w:r>
      <w:r>
        <w:rPr>
          <w:spacing w:val="-11"/>
          <w:sz w:val="32"/>
        </w:rPr>
        <w:t>的纸质调查表报送科技部。</w:t>
      </w:r>
    </w:p>
    <w:p>
      <w:pPr>
        <w:spacing w:after="0" w:line="340" w:lineRule="auto"/>
        <w:jc w:val="both"/>
        <w:rPr>
          <w:sz w:val="32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2" w:line="240" w:lineRule="auto"/>
        <w:rPr>
          <w:sz w:val="14"/>
        </w:rPr>
      </w:pPr>
    </w:p>
    <w:p>
      <w:pPr>
        <w:pStyle w:val="7"/>
        <w:numPr>
          <w:ilvl w:val="0"/>
          <w:numId w:val="2"/>
        </w:numPr>
        <w:tabs>
          <w:tab w:val="left" w:pos="1105"/>
        </w:tabs>
        <w:spacing w:before="64" w:after="0" w:line="340" w:lineRule="auto"/>
        <w:ind w:left="104" w:right="255" w:firstLine="616"/>
        <w:jc w:val="both"/>
        <w:rPr>
          <w:sz w:val="32"/>
        </w:rPr>
      </w:pPr>
      <w:r>
        <w:rPr>
          <w:spacing w:val="-10"/>
          <w:w w:val="95"/>
          <w:sz w:val="32"/>
        </w:rPr>
        <w:t>各省科技厅</w:t>
      </w:r>
      <w:r>
        <w:rPr>
          <w:spacing w:val="-7"/>
          <w:w w:val="95"/>
          <w:sz w:val="32"/>
        </w:rPr>
        <w:t>（</w:t>
      </w:r>
      <w:r>
        <w:rPr>
          <w:spacing w:val="-10"/>
          <w:w w:val="95"/>
          <w:sz w:val="32"/>
        </w:rPr>
        <w:t>委、局</w:t>
      </w:r>
      <w:r>
        <w:rPr>
          <w:spacing w:val="-7"/>
          <w:w w:val="95"/>
          <w:sz w:val="32"/>
        </w:rPr>
        <w:t>）</w:t>
      </w:r>
      <w:r>
        <w:rPr>
          <w:spacing w:val="-10"/>
          <w:w w:val="95"/>
          <w:sz w:val="32"/>
        </w:rPr>
        <w:t xml:space="preserve">负责本省科普统计。包括：向本省 </w:t>
      </w:r>
      <w:r>
        <w:rPr>
          <w:spacing w:val="-8"/>
          <w:w w:val="95"/>
          <w:sz w:val="32"/>
        </w:rPr>
        <w:t xml:space="preserve">同级有关部门、所属各市科技局布置科普统计任务，对统计人员  在线填报培训，审核数据；将本省已填报的数据汇总后盖章的纸  </w:t>
      </w:r>
      <w:r>
        <w:rPr>
          <w:spacing w:val="-11"/>
          <w:sz w:val="32"/>
        </w:rPr>
        <w:t>质调查表报送科技部。</w:t>
      </w:r>
    </w:p>
    <w:p>
      <w:pPr>
        <w:pStyle w:val="7"/>
        <w:numPr>
          <w:ilvl w:val="0"/>
          <w:numId w:val="2"/>
        </w:numPr>
        <w:tabs>
          <w:tab w:val="left" w:pos="1108"/>
        </w:tabs>
        <w:spacing w:before="0" w:after="0" w:line="340" w:lineRule="auto"/>
        <w:ind w:left="104" w:right="265" w:firstLine="616"/>
        <w:jc w:val="both"/>
        <w:rPr>
          <w:sz w:val="32"/>
        </w:rPr>
      </w:pPr>
      <w:r>
        <w:rPr>
          <w:spacing w:val="-1"/>
          <w:sz w:val="32"/>
        </w:rPr>
        <w:t>市科技局负责本市科普统计。包括：向本市同级有关部</w:t>
      </w:r>
      <w:r>
        <w:rPr>
          <w:spacing w:val="4"/>
          <w:w w:val="95"/>
          <w:sz w:val="32"/>
        </w:rPr>
        <w:t xml:space="preserve">门、所属县科技局布置科普统计任务，对统计人员进行培训， 审核数据；将本市已填报的数据汇总后盖章的纸质调查表报送 </w:t>
      </w:r>
      <w:r>
        <w:rPr>
          <w:spacing w:val="-3"/>
          <w:sz w:val="32"/>
        </w:rPr>
        <w:t>科技厅</w:t>
      </w:r>
      <w:r>
        <w:rPr>
          <w:sz w:val="32"/>
        </w:rPr>
        <w:t>（</w:t>
      </w:r>
      <w:r>
        <w:rPr>
          <w:spacing w:val="-3"/>
          <w:sz w:val="32"/>
        </w:rPr>
        <w:t>委</w:t>
      </w:r>
      <w:r>
        <w:rPr>
          <w:spacing w:val="-161"/>
          <w:sz w:val="32"/>
        </w:rPr>
        <w:t>）</w:t>
      </w:r>
      <w:r>
        <w:rPr>
          <w:sz w:val="32"/>
        </w:rPr>
        <w:t>。</w:t>
      </w:r>
    </w:p>
    <w:p>
      <w:pPr>
        <w:pStyle w:val="7"/>
        <w:numPr>
          <w:ilvl w:val="0"/>
          <w:numId w:val="2"/>
        </w:numPr>
        <w:tabs>
          <w:tab w:val="left" w:pos="1105"/>
        </w:tabs>
        <w:spacing w:before="0" w:after="0" w:line="340" w:lineRule="auto"/>
        <w:ind w:left="104" w:right="101" w:firstLine="616"/>
        <w:jc w:val="left"/>
        <w:rPr>
          <w:sz w:val="32"/>
        </w:rPr>
      </w:pPr>
      <w:r>
        <w:rPr>
          <w:spacing w:val="-10"/>
          <w:sz w:val="32"/>
        </w:rPr>
        <w:t>县科技行政管理部门负责本县科普统计。包括：向本县同</w:t>
      </w:r>
      <w:r>
        <w:rPr>
          <w:spacing w:val="-15"/>
          <w:w w:val="95"/>
          <w:sz w:val="32"/>
        </w:rPr>
        <w:t xml:space="preserve">级有关部门布置科普统计任务，对统计人员进行培训，审核数据； </w:t>
      </w:r>
      <w:r>
        <w:rPr>
          <w:spacing w:val="-12"/>
          <w:sz w:val="32"/>
        </w:rPr>
        <w:t>将本县已填报的数据汇总后盖章的纸质调查表报送市科技局。</w:t>
      </w:r>
    </w:p>
    <w:p>
      <w:pPr>
        <w:spacing w:before="0" w:line="406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4" w:name="五、在线填报系统"/>
      <w:bookmarkEnd w:id="4"/>
      <w:r>
        <w:rPr>
          <w:rFonts w:hint="eastAsia" w:ascii="黑体" w:eastAsia="黑体"/>
          <w:sz w:val="32"/>
        </w:rPr>
        <w:t>五、在线填报系统</w:t>
      </w:r>
    </w:p>
    <w:p>
      <w:pPr>
        <w:spacing w:before="162" w:line="340" w:lineRule="auto"/>
        <w:ind w:left="104" w:right="242" w:firstLine="616"/>
        <w:jc w:val="both"/>
        <w:rPr>
          <w:sz w:val="32"/>
        </w:rPr>
      </w:pPr>
      <w:r>
        <w:rPr>
          <w:rFonts w:ascii="Times New Roman" w:eastAsia="Times New Roman"/>
          <w:spacing w:val="-5"/>
          <w:sz w:val="32"/>
        </w:rPr>
        <w:t xml:space="preserve">2020 </w:t>
      </w:r>
      <w:r>
        <w:rPr>
          <w:spacing w:val="-10"/>
          <w:sz w:val="32"/>
        </w:rPr>
        <w:t>年度全国科普统计工作实行数据在线填报，各填报单位</w:t>
      </w:r>
      <w:r>
        <w:rPr>
          <w:spacing w:val="-13"/>
          <w:sz w:val="32"/>
        </w:rPr>
        <w:t>可以在中国科技情报网</w:t>
      </w:r>
      <w:r>
        <w:rPr>
          <w:spacing w:val="-8"/>
          <w:sz w:val="32"/>
        </w:rPr>
        <w:t>（</w:t>
      </w:r>
      <w:r>
        <w:fldChar w:fldCharType="begin"/>
      </w:r>
      <w:r>
        <w:instrText xml:space="preserve"> HYPERLINK "http://kptj.chinainfo.org.cn/" \h </w:instrText>
      </w:r>
      <w:r>
        <w:fldChar w:fldCharType="separate"/>
      </w:r>
      <w:r>
        <w:rPr>
          <w:rFonts w:ascii="Times New Roman" w:eastAsia="Times New Roman"/>
          <w:spacing w:val="-8"/>
          <w:sz w:val="32"/>
        </w:rPr>
        <w:t>http://kptj.chinainfo.org.cn</w:t>
      </w:r>
      <w:r>
        <w:rPr>
          <w:rFonts w:ascii="Times New Roman" w:eastAsia="Times New Roman"/>
          <w:spacing w:val="-8"/>
          <w:sz w:val="32"/>
        </w:rPr>
        <w:fldChar w:fldCharType="end"/>
      </w:r>
      <w:r>
        <w:rPr>
          <w:spacing w:val="-8"/>
          <w:sz w:val="32"/>
        </w:rPr>
        <w:t>）</w:t>
      </w:r>
      <w:r>
        <w:rPr>
          <w:spacing w:val="-13"/>
          <w:sz w:val="32"/>
        </w:rPr>
        <w:t>登录填报、审</w:t>
      </w:r>
      <w:r>
        <w:rPr>
          <w:spacing w:val="-11"/>
          <w:sz w:val="32"/>
        </w:rPr>
        <w:t>核、提交数据。</w:t>
      </w:r>
    </w:p>
    <w:p>
      <w:pPr>
        <w:spacing w:before="0" w:line="340" w:lineRule="auto"/>
        <w:ind w:left="104" w:right="257" w:firstLine="616"/>
        <w:jc w:val="both"/>
        <w:rPr>
          <w:sz w:val="32"/>
        </w:rPr>
      </w:pPr>
      <w:r>
        <w:rPr>
          <w:spacing w:val="2"/>
          <w:sz w:val="32"/>
        </w:rPr>
        <w:t>科普统计培训</w:t>
      </w:r>
      <w:r>
        <w:rPr>
          <w:rFonts w:ascii="Times New Roman" w:eastAsia="Times New Roman"/>
          <w:spacing w:val="-3"/>
          <w:sz w:val="32"/>
        </w:rPr>
        <w:t xml:space="preserve">PPT </w:t>
      </w:r>
      <w:r>
        <w:rPr>
          <w:spacing w:val="-10"/>
          <w:sz w:val="32"/>
        </w:rPr>
        <w:t>及培训教材由中国科学技术信息研究所编</w:t>
      </w:r>
      <w:r>
        <w:rPr>
          <w:spacing w:val="-12"/>
          <w:sz w:val="32"/>
        </w:rPr>
        <w:t>写，可在中国科技情报网下载。</w:t>
      </w:r>
    </w:p>
    <w:p>
      <w:pPr>
        <w:spacing w:before="0" w:line="407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5" w:name="六、填报时间"/>
      <w:bookmarkEnd w:id="5"/>
      <w:r>
        <w:rPr>
          <w:rFonts w:hint="eastAsia" w:ascii="黑体" w:eastAsia="黑体"/>
          <w:sz w:val="32"/>
        </w:rPr>
        <w:t>六、填报时间</w:t>
      </w:r>
    </w:p>
    <w:p>
      <w:pPr>
        <w:spacing w:before="169" w:line="340" w:lineRule="auto"/>
        <w:ind w:left="104" w:right="257" w:firstLine="616"/>
        <w:jc w:val="both"/>
        <w:rPr>
          <w:sz w:val="32"/>
        </w:rPr>
      </w:pPr>
      <w:r>
        <w:rPr>
          <w:rFonts w:ascii="Times New Roman" w:eastAsia="Times New Roman"/>
          <w:spacing w:val="-5"/>
          <w:sz w:val="32"/>
        </w:rPr>
        <w:t xml:space="preserve">2021 </w:t>
      </w:r>
      <w:r>
        <w:rPr>
          <w:spacing w:val="-49"/>
          <w:sz w:val="32"/>
        </w:rPr>
        <w:t xml:space="preserve">年 </w:t>
      </w:r>
      <w:r>
        <w:rPr>
          <w:rFonts w:ascii="Times New Roman" w:eastAsia="Times New Roman"/>
          <w:sz w:val="32"/>
        </w:rPr>
        <w:t xml:space="preserve">6 </w:t>
      </w:r>
      <w:r>
        <w:rPr>
          <w:spacing w:val="-49"/>
          <w:sz w:val="32"/>
        </w:rPr>
        <w:t xml:space="preserve">月 </w:t>
      </w:r>
      <w:r>
        <w:rPr>
          <w:rFonts w:ascii="Times New Roman" w:eastAsia="Times New Roman"/>
          <w:sz w:val="32"/>
        </w:rPr>
        <w:t xml:space="preserve">30 </w:t>
      </w:r>
      <w:r>
        <w:rPr>
          <w:spacing w:val="-22"/>
          <w:sz w:val="32"/>
        </w:rPr>
        <w:t>日前，各地方、各部门完成在线填报及数据的</w:t>
      </w:r>
      <w:r>
        <w:rPr>
          <w:spacing w:val="-10"/>
          <w:sz w:val="32"/>
        </w:rPr>
        <w:t>审核与汇总。</w:t>
      </w:r>
    </w:p>
    <w:p>
      <w:pPr>
        <w:spacing w:before="0" w:line="407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6" w:name="七、数据的修正和反馈"/>
      <w:bookmarkEnd w:id="6"/>
      <w:r>
        <w:rPr>
          <w:rFonts w:hint="eastAsia" w:ascii="黑体" w:eastAsia="黑体"/>
          <w:sz w:val="32"/>
        </w:rPr>
        <w:t>七、数据的修正和反馈</w:t>
      </w:r>
    </w:p>
    <w:p>
      <w:pPr>
        <w:spacing w:before="171"/>
        <w:ind w:left="720" w:right="0" w:firstLine="0"/>
        <w:jc w:val="left"/>
        <w:rPr>
          <w:sz w:val="32"/>
        </w:rPr>
      </w:pPr>
      <w:r>
        <w:rPr>
          <w:sz w:val="32"/>
        </w:rPr>
        <w:t>调查数据的质量是统计工作的灵魂。没有严格的数据质量控</w:t>
      </w:r>
    </w:p>
    <w:p>
      <w:pPr>
        <w:spacing w:after="0"/>
        <w:jc w:val="left"/>
        <w:rPr>
          <w:sz w:val="32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12" w:line="240" w:lineRule="auto"/>
        <w:rPr>
          <w:sz w:val="14"/>
        </w:rPr>
      </w:pPr>
    </w:p>
    <w:p>
      <w:pPr>
        <w:spacing w:before="54" w:line="340" w:lineRule="auto"/>
        <w:ind w:left="104" w:right="101" w:firstLine="0"/>
        <w:jc w:val="left"/>
        <w:rPr>
          <w:sz w:val="32"/>
        </w:rPr>
      </w:pPr>
      <w:bookmarkStart w:id="7" w:name="附件2"/>
      <w:bookmarkEnd w:id="7"/>
      <w:r>
        <w:rPr>
          <w:spacing w:val="-7"/>
          <w:sz w:val="32"/>
        </w:rPr>
        <w:t>制，难以保障数据填报的真实性。各级科技管理部门和填报单位要以高度的责任心，对填报的数据进行层层把关。在全国科普统</w:t>
      </w:r>
      <w:r>
        <w:rPr>
          <w:spacing w:val="-17"/>
          <w:w w:val="95"/>
          <w:sz w:val="32"/>
        </w:rPr>
        <w:t xml:space="preserve">计数据填报完成后，科技部将组织专家对填报数据进行联合会审， </w:t>
      </w:r>
      <w:r>
        <w:rPr>
          <w:spacing w:val="-7"/>
          <w:sz w:val="32"/>
        </w:rPr>
        <w:t>就上报数据质量进行评估。对数据质量存在问题的，将要求进行</w:t>
      </w:r>
      <w:r>
        <w:rPr>
          <w:spacing w:val="-10"/>
          <w:sz w:val="32"/>
        </w:rPr>
        <w:t>核实和修正。</w:t>
      </w:r>
    </w:p>
    <w:p>
      <w:pPr>
        <w:spacing w:before="0" w:line="405" w:lineRule="exact"/>
        <w:ind w:left="720" w:right="0" w:firstLine="0"/>
        <w:jc w:val="left"/>
        <w:rPr>
          <w:rFonts w:hint="eastAsia" w:ascii="黑体" w:eastAsia="黑体"/>
          <w:sz w:val="32"/>
        </w:rPr>
      </w:pPr>
      <w:bookmarkStart w:id="8" w:name="八、注意事项"/>
      <w:bookmarkEnd w:id="8"/>
      <w:r>
        <w:rPr>
          <w:rFonts w:hint="eastAsia" w:ascii="黑体" w:eastAsia="黑体"/>
          <w:sz w:val="32"/>
        </w:rPr>
        <w:t>八、注意事项</w:t>
      </w:r>
    </w:p>
    <w:p>
      <w:pPr>
        <w:spacing w:before="171" w:line="340" w:lineRule="auto"/>
        <w:ind w:left="104" w:right="257" w:firstLine="616"/>
        <w:jc w:val="left"/>
        <w:rPr>
          <w:sz w:val="32"/>
        </w:rPr>
      </w:pPr>
      <w:r>
        <w:rPr>
          <w:spacing w:val="-8"/>
          <w:w w:val="95"/>
          <w:sz w:val="32"/>
        </w:rPr>
        <w:t xml:space="preserve">凡在“科普场地”报表中填写“科普场馆”数据的单位，均 </w:t>
      </w:r>
      <w:r>
        <w:rPr>
          <w:spacing w:val="-12"/>
          <w:sz w:val="32"/>
        </w:rPr>
        <w:t>需确保此项数据单独在线填报，不与其他单位汇总填报。</w:t>
      </w:r>
    </w:p>
    <w:p>
      <w:pPr>
        <w:spacing w:after="0" w:line="340" w:lineRule="auto"/>
        <w:jc w:val="left"/>
        <w:rPr>
          <w:sz w:val="32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2" w:line="240" w:lineRule="auto"/>
        <w:rPr>
          <w:sz w:val="14"/>
        </w:rPr>
      </w:pPr>
    </w:p>
    <w:p>
      <w:pPr>
        <w:spacing w:before="64"/>
        <w:ind w:left="104" w:right="0" w:firstLine="0"/>
        <w:jc w:val="left"/>
        <w:rPr>
          <w:rFonts w:ascii="Times New Roman" w:eastAsia="Times New Roman"/>
          <w:sz w:val="32"/>
        </w:rPr>
      </w:pPr>
      <w:r>
        <w:rPr>
          <w:rFonts w:hint="eastAsia" w:ascii="黑体" w:eastAsia="黑体"/>
          <w:sz w:val="32"/>
        </w:rPr>
        <w:t xml:space="preserve">附件 </w:t>
      </w:r>
      <w:r>
        <w:rPr>
          <w:rFonts w:ascii="Times New Roman" w:eastAsia="Times New Roman"/>
          <w:sz w:val="32"/>
        </w:rPr>
        <w:t>2</w: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5"/>
        </w:rPr>
      </w:pPr>
    </w:p>
    <w:p>
      <w:pPr>
        <w:spacing w:before="52"/>
        <w:ind w:left="0" w:right="225" w:firstLine="0"/>
        <w:jc w:val="center"/>
        <w:rPr>
          <w:rFonts w:hint="eastAsia" w:ascii="宋体" w:eastAsia="宋体"/>
          <w:b/>
          <w:sz w:val="44"/>
        </w:rPr>
      </w:pPr>
      <w:r>
        <w:rPr>
          <w:rFonts w:ascii="Times New Roman" w:eastAsia="Times New Roman"/>
          <w:b/>
          <w:sz w:val="44"/>
        </w:rPr>
        <w:t xml:space="preserve">2020 </w:t>
      </w:r>
      <w:r>
        <w:rPr>
          <w:rFonts w:hint="eastAsia" w:ascii="宋体" w:eastAsia="宋体"/>
          <w:b/>
          <w:sz w:val="44"/>
        </w:rPr>
        <w:t>年度科普统计调查表</w:t>
      </w: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rPr>
          <w:b/>
          <w:sz w:val="48"/>
        </w:rPr>
      </w:pPr>
    </w:p>
    <w:p>
      <w:pPr>
        <w:pStyle w:val="3"/>
        <w:spacing w:before="7"/>
        <w:rPr>
          <w:b/>
          <w:sz w:val="54"/>
        </w:rPr>
      </w:pPr>
    </w:p>
    <w:p>
      <w:pPr>
        <w:pStyle w:val="2"/>
        <w:spacing w:line="364" w:lineRule="auto"/>
        <w:ind w:left="2319" w:right="2485"/>
        <w:jc w:val="center"/>
        <w:rPr>
          <w:rFonts w:hint="eastAsia" w:ascii="宋体" w:eastAsia="宋体"/>
        </w:rPr>
      </w:pPr>
      <w:r>
        <w:rPr>
          <w:rFonts w:hint="eastAsia" w:ascii="宋体" w:eastAsia="宋体"/>
          <w:w w:val="95"/>
        </w:rPr>
        <w:t>中华人民共和国科学技术部制定</w:t>
      </w:r>
      <w:r>
        <w:rPr>
          <w:rFonts w:hint="eastAsia" w:ascii="宋体" w:eastAsia="宋体"/>
        </w:rPr>
        <w:t>国家统计局批准</w:t>
      </w:r>
    </w:p>
    <w:p>
      <w:pPr>
        <w:spacing w:before="0" w:line="409" w:lineRule="exact"/>
        <w:ind w:left="0" w:right="170" w:firstLine="0"/>
        <w:jc w:val="center"/>
        <w:rPr>
          <w:rFonts w:hint="eastAsia" w:ascii="宋体" w:eastAsia="宋体"/>
          <w:sz w:val="32"/>
        </w:rPr>
      </w:pPr>
      <w:r>
        <w:rPr>
          <w:rFonts w:ascii="Times New Roman" w:eastAsia="Times New Roman"/>
          <w:spacing w:val="-5"/>
          <w:sz w:val="32"/>
        </w:rPr>
        <w:t xml:space="preserve">2021 </w:t>
      </w:r>
      <w:r>
        <w:rPr>
          <w:rFonts w:hint="eastAsia" w:ascii="宋体" w:eastAsia="宋体"/>
          <w:spacing w:val="-53"/>
          <w:sz w:val="32"/>
        </w:rPr>
        <w:t xml:space="preserve">年 </w:t>
      </w:r>
      <w:r>
        <w:rPr>
          <w:rFonts w:ascii="Times New Roman" w:eastAsia="Times New Roman"/>
          <w:sz w:val="32"/>
        </w:rPr>
        <w:t xml:space="preserve">4 </w:t>
      </w:r>
      <w:r>
        <w:rPr>
          <w:rFonts w:hint="eastAsia" w:ascii="宋体" w:eastAsia="宋体"/>
          <w:sz w:val="32"/>
        </w:rPr>
        <w:t>月</w:t>
      </w:r>
    </w:p>
    <w:p>
      <w:pPr>
        <w:spacing w:after="0" w:line="409" w:lineRule="exact"/>
        <w:jc w:val="center"/>
        <w:rPr>
          <w:rFonts w:hint="eastAsia" w:ascii="宋体" w:eastAsia="宋体"/>
          <w:sz w:val="32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sz w:val="20"/>
        </w:rPr>
      </w:pPr>
    </w:p>
    <w:p>
      <w:pPr>
        <w:pStyle w:val="3"/>
        <w:spacing w:before="5"/>
        <w:rPr>
          <w:sz w:val="15"/>
        </w:rPr>
      </w:pPr>
    </w:p>
    <w:p>
      <w:pPr>
        <w:spacing w:before="49"/>
        <w:ind w:left="0" w:right="187" w:firstLine="0"/>
        <w:jc w:val="center"/>
        <w:rPr>
          <w:rFonts w:hint="eastAsia" w:ascii="宋体" w:eastAsia="宋体"/>
          <w:b/>
          <w:sz w:val="36"/>
        </w:rPr>
      </w:pPr>
      <w:r>
        <w:rPr>
          <w:rFonts w:hint="eastAsia" w:ascii="宋体" w:eastAsia="宋体"/>
          <w:b/>
          <w:sz w:val="36"/>
        </w:rPr>
        <w:t>填报说明</w:t>
      </w:r>
    </w:p>
    <w:p>
      <w:pPr>
        <w:pStyle w:val="3"/>
        <w:spacing w:before="6"/>
        <w:rPr>
          <w:b/>
          <w:sz w:val="30"/>
        </w:rPr>
      </w:pPr>
    </w:p>
    <w:p>
      <w:pPr>
        <w:spacing w:before="1"/>
        <w:ind w:left="560" w:right="0" w:firstLine="0"/>
        <w:jc w:val="left"/>
        <w:rPr>
          <w:sz w:val="24"/>
        </w:rPr>
      </w:pPr>
      <w:r>
        <w:rPr>
          <w:sz w:val="24"/>
        </w:rPr>
        <w:t>（一）调查目的</w:t>
      </w:r>
    </w:p>
    <w:p>
      <w:pPr>
        <w:spacing w:before="112" w:line="328" w:lineRule="auto"/>
        <w:ind w:left="104" w:right="248" w:firstLine="456"/>
        <w:jc w:val="left"/>
        <w:rPr>
          <w:sz w:val="24"/>
        </w:rPr>
      </w:pPr>
      <w:r>
        <w:rPr>
          <w:spacing w:val="-10"/>
          <w:sz w:val="24"/>
        </w:rPr>
        <w:t>为了掌握国家科普资源基本状况，了解国家科普工作运行质量；切实履行科技部门</w:t>
      </w:r>
      <w:r>
        <w:rPr>
          <w:spacing w:val="-14"/>
          <w:sz w:val="24"/>
        </w:rPr>
        <w:t>的职责，建立有序的工作制度，特制定本报表制度。</w:t>
      </w:r>
    </w:p>
    <w:p>
      <w:pPr>
        <w:spacing w:before="0" w:line="305" w:lineRule="exact"/>
        <w:ind w:left="560" w:right="0" w:firstLine="0"/>
        <w:jc w:val="left"/>
        <w:rPr>
          <w:sz w:val="24"/>
        </w:rPr>
      </w:pPr>
      <w:r>
        <w:rPr>
          <w:sz w:val="24"/>
        </w:rPr>
        <w:t>（二）调查对象和统计范围</w:t>
      </w:r>
    </w:p>
    <w:p>
      <w:pPr>
        <w:spacing w:before="113"/>
        <w:ind w:left="560" w:right="0" w:firstLine="0"/>
        <w:jc w:val="left"/>
        <w:rPr>
          <w:sz w:val="24"/>
        </w:rPr>
      </w:pPr>
      <w:r>
        <w:rPr>
          <w:sz w:val="24"/>
        </w:rPr>
        <w:t>国家机关、社会团体和企事业单位等机构和组织。</w:t>
      </w:r>
    </w:p>
    <w:p>
      <w:pPr>
        <w:spacing w:before="112"/>
        <w:ind w:left="560" w:right="0" w:firstLine="0"/>
        <w:jc w:val="left"/>
        <w:rPr>
          <w:sz w:val="24"/>
        </w:rPr>
      </w:pPr>
      <w:r>
        <w:rPr>
          <w:sz w:val="24"/>
        </w:rPr>
        <w:t>（三）调查内容</w:t>
      </w:r>
    </w:p>
    <w:p>
      <w:pPr>
        <w:spacing w:before="113" w:line="328" w:lineRule="auto"/>
        <w:ind w:left="104" w:right="248" w:firstLine="456"/>
        <w:jc w:val="left"/>
        <w:rPr>
          <w:sz w:val="24"/>
        </w:rPr>
      </w:pPr>
      <w:r>
        <w:rPr>
          <w:spacing w:val="-10"/>
          <w:sz w:val="24"/>
        </w:rPr>
        <w:t>本报表制度主要调查上述对象的科普人员、科普场地、科普经费、科普传媒、科普</w:t>
      </w:r>
      <w:r>
        <w:rPr>
          <w:spacing w:val="-13"/>
          <w:sz w:val="24"/>
        </w:rPr>
        <w:t>活动、创新创业中的科普六个方面。</w:t>
      </w:r>
    </w:p>
    <w:p>
      <w:pPr>
        <w:spacing w:before="0" w:line="305" w:lineRule="exact"/>
        <w:ind w:left="560" w:right="0" w:firstLine="0"/>
        <w:jc w:val="left"/>
        <w:rPr>
          <w:sz w:val="24"/>
        </w:rPr>
      </w:pPr>
      <w:r>
        <w:rPr>
          <w:sz w:val="24"/>
        </w:rPr>
        <w:t>（四）调查频率和时间</w:t>
      </w:r>
    </w:p>
    <w:p>
      <w:pPr>
        <w:spacing w:before="112"/>
        <w:ind w:left="560" w:right="0" w:firstLine="0"/>
        <w:jc w:val="left"/>
        <w:rPr>
          <w:sz w:val="24"/>
        </w:rPr>
      </w:pPr>
      <w:r>
        <w:rPr>
          <w:sz w:val="24"/>
        </w:rPr>
        <w:t xml:space="preserve">本报表制度为年报。报告期为 </w:t>
      </w:r>
      <w:r>
        <w:rPr>
          <w:rFonts w:ascii="Times New Roman" w:hAnsi="Times New Roman" w:eastAsia="Times New Roman"/>
          <w:sz w:val="24"/>
        </w:rPr>
        <w:t xml:space="preserve">1 </w:t>
      </w:r>
      <w:r>
        <w:rPr>
          <w:sz w:val="24"/>
        </w:rPr>
        <w:t xml:space="preserve">月 </w:t>
      </w:r>
      <w:r>
        <w:rPr>
          <w:rFonts w:ascii="Times New Roman" w:hAnsi="Times New Roman" w:eastAsia="Times New Roman"/>
          <w:sz w:val="24"/>
        </w:rPr>
        <w:t xml:space="preserve">1 </w:t>
      </w:r>
      <w:r>
        <w:rPr>
          <w:sz w:val="24"/>
        </w:rPr>
        <w:t>日—</w:t>
      </w:r>
      <w:r>
        <w:rPr>
          <w:rFonts w:ascii="Times New Roman" w:hAnsi="Times New Roman" w:eastAsia="Times New Roman"/>
          <w:sz w:val="24"/>
        </w:rPr>
        <w:t xml:space="preserve">12 </w:t>
      </w:r>
      <w:r>
        <w:rPr>
          <w:sz w:val="24"/>
        </w:rPr>
        <w:t xml:space="preserve">月 </w:t>
      </w:r>
      <w:r>
        <w:rPr>
          <w:rFonts w:ascii="Times New Roman" w:hAnsi="Times New Roman" w:eastAsia="Times New Roman"/>
          <w:sz w:val="24"/>
        </w:rPr>
        <w:t xml:space="preserve">31 </w:t>
      </w:r>
      <w:r>
        <w:rPr>
          <w:sz w:val="24"/>
        </w:rPr>
        <w:t>日。</w:t>
      </w:r>
    </w:p>
    <w:p>
      <w:pPr>
        <w:spacing w:before="115"/>
        <w:ind w:left="560" w:right="0" w:firstLine="0"/>
        <w:jc w:val="left"/>
        <w:rPr>
          <w:sz w:val="24"/>
        </w:rPr>
      </w:pPr>
      <w:r>
        <w:rPr>
          <w:sz w:val="24"/>
        </w:rPr>
        <w:t>（五）调查方法</w:t>
      </w:r>
    </w:p>
    <w:p>
      <w:pPr>
        <w:spacing w:before="113"/>
        <w:ind w:left="540" w:right="0" w:firstLine="0"/>
        <w:jc w:val="left"/>
        <w:rPr>
          <w:sz w:val="24"/>
        </w:rPr>
      </w:pPr>
      <w:r>
        <w:rPr>
          <w:spacing w:val="-24"/>
          <w:sz w:val="24"/>
        </w:rPr>
        <w:t>本调查为全面调查，填报单位需严格按照报表所规定的指标含义、指标解释进行填报。</w:t>
      </w:r>
    </w:p>
    <w:p>
      <w:pPr>
        <w:spacing w:before="112" w:line="328" w:lineRule="auto"/>
        <w:ind w:left="104" w:right="245" w:firstLine="456"/>
        <w:jc w:val="both"/>
        <w:rPr>
          <w:sz w:val="24"/>
        </w:rPr>
      </w:pPr>
      <w:r>
        <w:rPr>
          <w:spacing w:val="-12"/>
          <w:sz w:val="24"/>
        </w:rPr>
        <w:t>（六）</w:t>
      </w:r>
      <w:r>
        <w:rPr>
          <w:spacing w:val="-11"/>
          <w:sz w:val="24"/>
        </w:rPr>
        <w:t>凡在表“</w:t>
      </w:r>
      <w:r>
        <w:rPr>
          <w:rFonts w:ascii="Times New Roman" w:hAnsi="Times New Roman" w:eastAsia="Times New Roman"/>
          <w:spacing w:val="-6"/>
          <w:sz w:val="24"/>
        </w:rPr>
        <w:t xml:space="preserve">KP-002 </w:t>
      </w:r>
      <w:r>
        <w:rPr>
          <w:spacing w:val="-13"/>
          <w:sz w:val="24"/>
        </w:rPr>
        <w:t>科普场地”的第一部分“科普场馆”填报数据的单位，均需</w:t>
      </w:r>
      <w:r>
        <w:rPr>
          <w:spacing w:val="-10"/>
          <w:sz w:val="24"/>
        </w:rPr>
        <w:t>确保此“科普场馆”的科普人员、科普场地、科普经费、科普传媒、科普活动、创新创</w:t>
      </w:r>
      <w:r>
        <w:rPr>
          <w:spacing w:val="-15"/>
          <w:sz w:val="24"/>
        </w:rPr>
        <w:t>业中的科普六方面数据单独在线填报，不能与其他单位汇总填报。</w:t>
      </w:r>
    </w:p>
    <w:p>
      <w:pPr>
        <w:spacing w:before="0" w:line="304" w:lineRule="exact"/>
        <w:ind w:left="560" w:right="0" w:firstLine="0"/>
        <w:jc w:val="left"/>
        <w:rPr>
          <w:sz w:val="24"/>
        </w:rPr>
      </w:pPr>
      <w:r>
        <w:rPr>
          <w:sz w:val="24"/>
        </w:rPr>
        <w:t>（七）机构主管部门类别代码</w:t>
      </w:r>
    </w:p>
    <w:p>
      <w:pPr>
        <w:spacing w:before="113" w:line="328" w:lineRule="auto"/>
        <w:ind w:left="104" w:right="129" w:firstLine="456"/>
        <w:jc w:val="left"/>
        <w:rPr>
          <w:sz w:val="24"/>
        </w:rPr>
      </w:pPr>
      <w:r>
        <w:rPr>
          <w:spacing w:val="-18"/>
          <w:sz w:val="24"/>
        </w:rPr>
        <w:t>宣传部门</w:t>
      </w:r>
      <w:r>
        <w:rPr>
          <w:spacing w:val="-15"/>
          <w:sz w:val="24"/>
        </w:rPr>
        <w:t>（</w:t>
      </w:r>
      <w:r>
        <w:rPr>
          <w:spacing w:val="-12"/>
          <w:sz w:val="24"/>
        </w:rPr>
        <w:t>含新闻出版部门</w:t>
      </w:r>
      <w:r>
        <w:rPr>
          <w:spacing w:val="-149"/>
          <w:sz w:val="24"/>
        </w:rPr>
        <w:t>）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4</w:t>
      </w:r>
      <w:r>
        <w:rPr>
          <w:rFonts w:ascii="Times New Roman" w:eastAsia="Times New Roman"/>
          <w:spacing w:val="-10"/>
          <w:sz w:val="24"/>
        </w:rPr>
        <w:t>0</w:t>
      </w:r>
      <w:r>
        <w:rPr>
          <w:spacing w:val="-128"/>
          <w:sz w:val="24"/>
        </w:rPr>
        <w:t>）</w:t>
      </w:r>
      <w:r>
        <w:rPr>
          <w:spacing w:val="-20"/>
          <w:sz w:val="24"/>
        </w:rPr>
        <w:t>、发展改革部门</w:t>
      </w:r>
      <w:r>
        <w:rPr>
          <w:spacing w:val="-15"/>
          <w:sz w:val="24"/>
        </w:rPr>
        <w:t>（</w:t>
      </w:r>
      <w:r>
        <w:rPr>
          <w:spacing w:val="-16"/>
          <w:sz w:val="24"/>
        </w:rPr>
        <w:t>含粮食和储备系统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10"/>
          <w:sz w:val="24"/>
        </w:rPr>
        <w:t>3</w:t>
      </w:r>
      <w:r>
        <w:rPr>
          <w:spacing w:val="-125"/>
          <w:sz w:val="24"/>
        </w:rPr>
        <w:t>）</w:t>
      </w:r>
      <w:r>
        <w:rPr>
          <w:spacing w:val="-149"/>
          <w:sz w:val="24"/>
        </w:rPr>
        <w:t>）</w:t>
      </w:r>
      <w:r>
        <w:rPr>
          <w:spacing w:val="-15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8"/>
          <w:sz w:val="24"/>
        </w:rPr>
        <w:t>5</w:t>
      </w:r>
      <w:r>
        <w:rPr>
          <w:spacing w:val="-125"/>
          <w:sz w:val="24"/>
        </w:rPr>
        <w:t>）</w:t>
      </w:r>
      <w:r>
        <w:rPr>
          <w:sz w:val="24"/>
        </w:rPr>
        <w:t>、</w:t>
      </w:r>
      <w:r>
        <w:rPr>
          <w:spacing w:val="-10"/>
          <w:sz w:val="24"/>
        </w:rPr>
        <w:t>教育部门（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8"/>
          <w:sz w:val="24"/>
        </w:rPr>
        <w:t>3</w:t>
      </w:r>
      <w:r>
        <w:rPr>
          <w:spacing w:val="-123"/>
          <w:sz w:val="24"/>
        </w:rPr>
        <w:t>）</w:t>
      </w:r>
      <w:r>
        <w:rPr>
          <w:spacing w:val="-10"/>
          <w:sz w:val="24"/>
        </w:rPr>
        <w:t>、科技管理部门（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8"/>
          <w:sz w:val="24"/>
        </w:rPr>
        <w:t>1</w:t>
      </w:r>
      <w:r>
        <w:rPr>
          <w:spacing w:val="-125"/>
          <w:sz w:val="24"/>
        </w:rPr>
        <w:t>）</w:t>
      </w:r>
      <w:r>
        <w:rPr>
          <w:spacing w:val="-10"/>
          <w:sz w:val="24"/>
        </w:rPr>
        <w:t>、工业和信息化部门</w:t>
      </w:r>
      <w:r>
        <w:rPr>
          <w:spacing w:val="-8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10"/>
          <w:sz w:val="24"/>
        </w:rPr>
        <w:t>9</w:t>
      </w:r>
      <w:r>
        <w:rPr>
          <w:spacing w:val="-123"/>
          <w:sz w:val="24"/>
        </w:rPr>
        <w:t>）</w:t>
      </w:r>
      <w:r>
        <w:rPr>
          <w:spacing w:val="-10"/>
          <w:sz w:val="24"/>
        </w:rPr>
        <w:t>、民族事务部门（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8"/>
          <w:sz w:val="24"/>
        </w:rPr>
        <w:t>1</w:t>
      </w:r>
      <w:r>
        <w:rPr>
          <w:spacing w:val="-125"/>
          <w:sz w:val="24"/>
        </w:rPr>
        <w:t>）</w:t>
      </w:r>
      <w:r>
        <w:rPr>
          <w:sz w:val="24"/>
        </w:rPr>
        <w:t>、</w:t>
      </w:r>
      <w:r>
        <w:rPr>
          <w:spacing w:val="-14"/>
          <w:sz w:val="24"/>
        </w:rPr>
        <w:t>公安部门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10"/>
          <w:sz w:val="24"/>
        </w:rPr>
        <w:t>0</w:t>
      </w:r>
      <w:r>
        <w:rPr>
          <w:spacing w:val="-125"/>
          <w:sz w:val="24"/>
        </w:rPr>
        <w:t>）</w:t>
      </w:r>
      <w:r>
        <w:rPr>
          <w:spacing w:val="-14"/>
          <w:sz w:val="24"/>
        </w:rPr>
        <w:t>、民政部门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10"/>
          <w:sz w:val="24"/>
        </w:rPr>
        <w:t>6</w:t>
      </w:r>
      <w:r>
        <w:rPr>
          <w:spacing w:val="-125"/>
          <w:sz w:val="24"/>
        </w:rPr>
        <w:t>）</w:t>
      </w:r>
      <w:r>
        <w:rPr>
          <w:spacing w:val="-14"/>
          <w:sz w:val="24"/>
        </w:rPr>
        <w:t>、人力资源和社会保障部门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10"/>
          <w:sz w:val="24"/>
        </w:rPr>
        <w:t>7</w:t>
      </w:r>
      <w:r>
        <w:rPr>
          <w:spacing w:val="-125"/>
          <w:sz w:val="24"/>
        </w:rPr>
        <w:t>）</w:t>
      </w:r>
      <w:r>
        <w:rPr>
          <w:spacing w:val="-14"/>
          <w:sz w:val="24"/>
        </w:rPr>
        <w:t>、自然资源部门</w:t>
      </w:r>
      <w:r>
        <w:rPr>
          <w:spacing w:val="-12"/>
          <w:sz w:val="24"/>
        </w:rPr>
        <w:t>（</w:t>
      </w:r>
      <w:r>
        <w:rPr>
          <w:spacing w:val="-6"/>
          <w:sz w:val="24"/>
        </w:rPr>
        <w:t>含林</w:t>
      </w:r>
      <w:r>
        <w:rPr>
          <w:spacing w:val="-13"/>
          <w:sz w:val="24"/>
        </w:rPr>
        <w:t>业和草原系统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12"/>
          <w:sz w:val="24"/>
        </w:rPr>
        <w:t>1</w:t>
      </w:r>
      <w:r>
        <w:rPr>
          <w:rFonts w:ascii="Times New Roman" w:eastAsia="Times New Roman"/>
          <w:spacing w:val="-8"/>
          <w:sz w:val="24"/>
        </w:rPr>
        <w:t>1</w:t>
      </w:r>
      <w:r>
        <w:rPr>
          <w:spacing w:val="-128"/>
          <w:sz w:val="24"/>
        </w:rPr>
        <w:t>）</w:t>
      </w:r>
      <w:r>
        <w:rPr>
          <w:spacing w:val="-130"/>
          <w:sz w:val="24"/>
        </w:rPr>
        <w:t>）</w:t>
      </w:r>
      <w:r>
        <w:rPr>
          <w:spacing w:val="-10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4</w:t>
      </w:r>
      <w:r>
        <w:rPr>
          <w:spacing w:val="-125"/>
          <w:sz w:val="24"/>
        </w:rPr>
        <w:t>）</w:t>
      </w:r>
      <w:r>
        <w:rPr>
          <w:spacing w:val="-15"/>
          <w:sz w:val="24"/>
        </w:rPr>
        <w:t>、生态环境部门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9</w:t>
      </w:r>
      <w:r>
        <w:rPr>
          <w:spacing w:val="-125"/>
          <w:sz w:val="24"/>
        </w:rPr>
        <w:t>）</w:t>
      </w:r>
      <w:r>
        <w:rPr>
          <w:spacing w:val="-14"/>
          <w:sz w:val="24"/>
        </w:rPr>
        <w:t>、住房和城乡建设部门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10"/>
          <w:sz w:val="24"/>
        </w:rPr>
        <w:t>4</w:t>
      </w:r>
      <w:r>
        <w:rPr>
          <w:spacing w:val="-125"/>
          <w:sz w:val="24"/>
        </w:rPr>
        <w:t>）</w:t>
      </w:r>
      <w:r>
        <w:rPr>
          <w:spacing w:val="-11"/>
          <w:sz w:val="24"/>
        </w:rPr>
        <w:t>、交通运输</w:t>
      </w:r>
      <w:r>
        <w:rPr>
          <w:spacing w:val="-42"/>
          <w:sz w:val="24"/>
        </w:rPr>
        <w:t>部门</w:t>
      </w:r>
      <w:r>
        <w:rPr>
          <w:spacing w:val="-12"/>
          <w:sz w:val="24"/>
        </w:rPr>
        <w:t>（</w:t>
      </w:r>
      <w:r>
        <w:rPr>
          <w:spacing w:val="-24"/>
          <w:sz w:val="24"/>
        </w:rPr>
        <w:t>含民用航空系统、铁路系统、邮政系统</w:t>
      </w:r>
      <w:r>
        <w:rPr>
          <w:spacing w:val="-185"/>
          <w:sz w:val="24"/>
        </w:rPr>
        <w:t>）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10"/>
          <w:sz w:val="24"/>
        </w:rPr>
        <w:t>3</w:t>
      </w:r>
      <w:r>
        <w:rPr>
          <w:spacing w:val="-125"/>
          <w:sz w:val="24"/>
        </w:rPr>
        <w:t>）</w:t>
      </w:r>
      <w:r>
        <w:rPr>
          <w:spacing w:val="-37"/>
          <w:sz w:val="24"/>
        </w:rPr>
        <w:t>、水利部门</w:t>
      </w:r>
      <w:r>
        <w:rPr>
          <w:spacing w:val="-15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8"/>
          <w:sz w:val="24"/>
        </w:rPr>
        <w:t>5</w:t>
      </w:r>
      <w:r>
        <w:rPr>
          <w:spacing w:val="-125"/>
          <w:sz w:val="24"/>
        </w:rPr>
        <w:t>）</w:t>
      </w:r>
      <w:r>
        <w:rPr>
          <w:spacing w:val="-30"/>
          <w:sz w:val="24"/>
        </w:rPr>
        <w:t>、农业农村部门</w:t>
      </w:r>
      <w:r>
        <w:rPr>
          <w:spacing w:val="-15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5</w:t>
      </w:r>
      <w:r>
        <w:rPr>
          <w:spacing w:val="-125"/>
          <w:sz w:val="24"/>
        </w:rPr>
        <w:t>）</w:t>
      </w:r>
      <w:r>
        <w:rPr>
          <w:sz w:val="24"/>
        </w:rPr>
        <w:t>、</w:t>
      </w:r>
      <w:r>
        <w:rPr>
          <w:spacing w:val="-15"/>
          <w:sz w:val="24"/>
        </w:rPr>
        <w:t>文化和旅游部门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8"/>
          <w:sz w:val="24"/>
        </w:rPr>
        <w:t>6</w:t>
      </w:r>
      <w:r>
        <w:rPr>
          <w:spacing w:val="-147"/>
          <w:sz w:val="24"/>
        </w:rPr>
        <w:t>）</w:t>
      </w:r>
      <w:r>
        <w:rPr>
          <w:spacing w:val="-10"/>
          <w:sz w:val="24"/>
        </w:rPr>
        <w:t>（</w:t>
      </w:r>
      <w:r>
        <w:rPr>
          <w:spacing w:val="-17"/>
          <w:sz w:val="24"/>
        </w:rPr>
        <w:t>旅游部门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10"/>
          <w:sz w:val="24"/>
        </w:rPr>
        <w:t>2</w:t>
      </w:r>
      <w:r>
        <w:rPr>
          <w:spacing w:val="-29"/>
          <w:sz w:val="24"/>
        </w:rPr>
        <w:t>）</w:t>
      </w:r>
      <w:r>
        <w:rPr>
          <w:spacing w:val="-15"/>
          <w:sz w:val="24"/>
        </w:rPr>
        <w:t>合并到文化部门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6</w:t>
      </w:r>
      <w:r>
        <w:rPr>
          <w:spacing w:val="-125"/>
          <w:sz w:val="24"/>
        </w:rPr>
        <w:t>））</w:t>
      </w:r>
      <w:r>
        <w:rPr>
          <w:spacing w:val="-18"/>
          <w:sz w:val="24"/>
        </w:rPr>
        <w:t>、卫生健康部门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7</w:t>
      </w:r>
      <w:r>
        <w:rPr>
          <w:spacing w:val="-144"/>
          <w:sz w:val="24"/>
        </w:rPr>
        <w:t>）</w:t>
      </w:r>
      <w:r>
        <w:rPr>
          <w:spacing w:val="-10"/>
          <w:sz w:val="24"/>
        </w:rPr>
        <w:t>（</w:t>
      </w:r>
      <w:r>
        <w:rPr>
          <w:sz w:val="24"/>
        </w:rPr>
        <w:t>计</w:t>
      </w:r>
      <w:r>
        <w:rPr>
          <w:spacing w:val="-14"/>
          <w:sz w:val="24"/>
        </w:rPr>
        <w:t>生部门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8"/>
          <w:sz w:val="24"/>
        </w:rPr>
        <w:t>8</w:t>
      </w:r>
      <w:r>
        <w:rPr>
          <w:spacing w:val="-17"/>
          <w:sz w:val="24"/>
        </w:rPr>
        <w:t>）</w:t>
      </w:r>
      <w:r>
        <w:rPr>
          <w:spacing w:val="-13"/>
          <w:sz w:val="24"/>
        </w:rPr>
        <w:t>已合并到卫生部门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7</w:t>
      </w:r>
      <w:r>
        <w:rPr>
          <w:spacing w:val="-125"/>
          <w:sz w:val="24"/>
        </w:rPr>
        <w:t>）</w:t>
      </w:r>
      <w:r>
        <w:rPr>
          <w:spacing w:val="-128"/>
          <w:sz w:val="24"/>
        </w:rPr>
        <w:t>）</w:t>
      </w:r>
      <w:r>
        <w:rPr>
          <w:spacing w:val="-14"/>
          <w:sz w:val="24"/>
        </w:rPr>
        <w:t>、应急管理部门</w:t>
      </w:r>
      <w:r>
        <w:rPr>
          <w:spacing w:val="-12"/>
          <w:sz w:val="24"/>
        </w:rPr>
        <w:t>（</w:t>
      </w:r>
      <w:r>
        <w:rPr>
          <w:spacing w:val="-13"/>
          <w:sz w:val="24"/>
        </w:rPr>
        <w:t>含地震系统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10"/>
          <w:sz w:val="24"/>
        </w:rPr>
        <w:t>4</w:t>
      </w:r>
      <w:r>
        <w:rPr>
          <w:spacing w:val="-125"/>
          <w:sz w:val="24"/>
        </w:rPr>
        <w:t>）</w:t>
      </w:r>
      <w:r>
        <w:rPr>
          <w:spacing w:val="-12"/>
          <w:sz w:val="24"/>
        </w:rPr>
        <w:t>、矿山安全监</w:t>
      </w:r>
      <w:r>
        <w:rPr>
          <w:spacing w:val="-10"/>
          <w:sz w:val="24"/>
        </w:rPr>
        <w:t>察系统</w:t>
      </w:r>
      <w:r>
        <w:rPr>
          <w:spacing w:val="-123"/>
          <w:sz w:val="24"/>
        </w:rPr>
        <w:t>）</w:t>
      </w:r>
      <w:r>
        <w:rPr>
          <w:spacing w:val="-10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8"/>
          <w:sz w:val="24"/>
        </w:rPr>
        <w:t>2</w:t>
      </w:r>
      <w:r>
        <w:rPr>
          <w:spacing w:val="-125"/>
          <w:sz w:val="24"/>
        </w:rPr>
        <w:t>）</w:t>
      </w:r>
      <w:r>
        <w:rPr>
          <w:spacing w:val="-10"/>
          <w:sz w:val="24"/>
        </w:rPr>
        <w:t>、中国人民银行（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8"/>
          <w:sz w:val="24"/>
        </w:rPr>
        <w:t>6</w:t>
      </w:r>
      <w:r>
        <w:rPr>
          <w:spacing w:val="-123"/>
          <w:sz w:val="24"/>
        </w:rPr>
        <w:t>）</w:t>
      </w:r>
      <w:r>
        <w:rPr>
          <w:spacing w:val="-10"/>
          <w:sz w:val="24"/>
        </w:rPr>
        <w:t>、国有资产监督管理部门（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8"/>
          <w:sz w:val="24"/>
        </w:rPr>
        <w:t>2</w:t>
      </w:r>
      <w:r>
        <w:rPr>
          <w:spacing w:val="-123"/>
          <w:sz w:val="24"/>
        </w:rPr>
        <w:t>）</w:t>
      </w:r>
      <w:r>
        <w:rPr>
          <w:spacing w:val="-9"/>
          <w:sz w:val="24"/>
        </w:rPr>
        <w:t>、市场监督管理部门</w:t>
      </w:r>
    </w:p>
    <w:p>
      <w:pPr>
        <w:spacing w:before="0" w:line="328" w:lineRule="auto"/>
        <w:ind w:left="104" w:right="123" w:firstLine="0"/>
        <w:jc w:val="both"/>
        <w:rPr>
          <w:sz w:val="24"/>
        </w:rPr>
      </w:pPr>
      <w:r>
        <w:rPr>
          <w:spacing w:val="-12"/>
          <w:sz w:val="24"/>
        </w:rPr>
        <w:t>（</w:t>
      </w:r>
      <w:r>
        <w:rPr>
          <w:spacing w:val="-19"/>
          <w:sz w:val="24"/>
        </w:rPr>
        <w:t>含药品监督管理系统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10"/>
          <w:sz w:val="24"/>
        </w:rPr>
        <w:t>9</w:t>
      </w:r>
      <w:r>
        <w:rPr>
          <w:spacing w:val="-125"/>
          <w:sz w:val="24"/>
        </w:rPr>
        <w:t>）</w:t>
      </w:r>
      <w:r>
        <w:rPr>
          <w:spacing w:val="-30"/>
          <w:sz w:val="24"/>
        </w:rPr>
        <w:t>、知识产权系统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10"/>
          <w:sz w:val="24"/>
        </w:rPr>
        <w:t>7</w:t>
      </w:r>
      <w:r>
        <w:rPr>
          <w:spacing w:val="-125"/>
          <w:sz w:val="24"/>
        </w:rPr>
        <w:t>）</w:t>
      </w:r>
      <w:r>
        <w:rPr>
          <w:spacing w:val="-188"/>
          <w:sz w:val="24"/>
        </w:rPr>
        <w:t>）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10"/>
          <w:sz w:val="24"/>
        </w:rPr>
        <w:t>4</w:t>
      </w:r>
      <w:r>
        <w:rPr>
          <w:spacing w:val="-125"/>
          <w:sz w:val="24"/>
        </w:rPr>
        <w:t>）</w:t>
      </w:r>
      <w:r>
        <w:rPr>
          <w:spacing w:val="-37"/>
          <w:sz w:val="24"/>
        </w:rPr>
        <w:t>、广电部门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8"/>
          <w:sz w:val="24"/>
        </w:rPr>
        <w:t>0</w:t>
      </w:r>
      <w:r>
        <w:rPr>
          <w:spacing w:val="-128"/>
          <w:sz w:val="24"/>
        </w:rPr>
        <w:t>）</w:t>
      </w:r>
      <w:r>
        <w:rPr>
          <w:spacing w:val="-36"/>
          <w:sz w:val="24"/>
        </w:rPr>
        <w:t>、体育部门</w:t>
      </w:r>
      <w:r>
        <w:rPr>
          <w:spacing w:val="-17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2</w:t>
      </w:r>
      <w:r>
        <w:rPr>
          <w:rFonts w:ascii="Times New Roman" w:eastAsia="Times New Roman"/>
          <w:spacing w:val="-8"/>
          <w:sz w:val="24"/>
        </w:rPr>
        <w:t>8</w:t>
      </w:r>
      <w:r>
        <w:rPr>
          <w:spacing w:val="-125"/>
          <w:sz w:val="24"/>
        </w:rPr>
        <w:t>）</w:t>
      </w:r>
      <w:r>
        <w:rPr>
          <w:sz w:val="24"/>
        </w:rPr>
        <w:t>、</w:t>
      </w:r>
      <w:r>
        <w:rPr>
          <w:spacing w:val="-18"/>
          <w:sz w:val="24"/>
        </w:rPr>
        <w:t>中科院所属部门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8"/>
          <w:sz w:val="24"/>
        </w:rPr>
        <w:t>3</w:t>
      </w:r>
      <w:r>
        <w:rPr>
          <w:spacing w:val="-128"/>
          <w:sz w:val="24"/>
        </w:rPr>
        <w:t>）</w:t>
      </w:r>
      <w:r>
        <w:rPr>
          <w:spacing w:val="-23"/>
          <w:sz w:val="24"/>
        </w:rPr>
        <w:t>、社科院所属部门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10"/>
          <w:sz w:val="24"/>
        </w:rPr>
        <w:t>1</w:t>
      </w:r>
      <w:r>
        <w:rPr>
          <w:spacing w:val="-125"/>
          <w:sz w:val="24"/>
        </w:rPr>
        <w:t>）</w:t>
      </w:r>
      <w:r>
        <w:rPr>
          <w:spacing w:val="-27"/>
          <w:sz w:val="24"/>
        </w:rPr>
        <w:t>、气象部门</w:t>
      </w:r>
      <w:r>
        <w:rPr>
          <w:spacing w:val="-12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8"/>
          <w:sz w:val="24"/>
        </w:rPr>
        <w:t>5</w:t>
      </w:r>
      <w:r>
        <w:rPr>
          <w:spacing w:val="-128"/>
          <w:sz w:val="24"/>
        </w:rPr>
        <w:t>）</w:t>
      </w:r>
      <w:r>
        <w:rPr>
          <w:spacing w:val="-22"/>
          <w:sz w:val="24"/>
        </w:rPr>
        <w:t>、国防科技工业部门</w:t>
      </w:r>
      <w:r>
        <w:rPr>
          <w:spacing w:val="-15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8"/>
          <w:sz w:val="24"/>
        </w:rPr>
        <w:t>9</w:t>
      </w:r>
      <w:r>
        <w:rPr>
          <w:spacing w:val="-125"/>
          <w:sz w:val="24"/>
        </w:rPr>
        <w:t>）</w:t>
      </w:r>
      <w:r>
        <w:rPr>
          <w:sz w:val="24"/>
        </w:rPr>
        <w:t>、</w:t>
      </w:r>
      <w:r>
        <w:rPr>
          <w:spacing w:val="-12"/>
          <w:sz w:val="24"/>
        </w:rPr>
        <w:t>共青团组织</w:t>
      </w:r>
      <w:r>
        <w:rPr>
          <w:spacing w:val="-15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10"/>
          <w:sz w:val="24"/>
        </w:rPr>
        <w:t>6</w:t>
      </w:r>
      <w:r>
        <w:rPr>
          <w:spacing w:val="-125"/>
          <w:sz w:val="24"/>
        </w:rPr>
        <w:t>）</w:t>
      </w:r>
      <w:r>
        <w:rPr>
          <w:spacing w:val="-12"/>
          <w:sz w:val="24"/>
        </w:rPr>
        <w:t>、工会组织</w:t>
      </w:r>
      <w:r>
        <w:rPr>
          <w:spacing w:val="-15"/>
          <w:sz w:val="24"/>
        </w:rPr>
        <w:t>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10"/>
          <w:sz w:val="24"/>
        </w:rPr>
        <w:t>8</w:t>
      </w:r>
      <w:r>
        <w:rPr>
          <w:spacing w:val="-128"/>
          <w:sz w:val="24"/>
        </w:rPr>
        <w:t>）</w:t>
      </w:r>
      <w:r>
        <w:rPr>
          <w:spacing w:val="-12"/>
          <w:sz w:val="24"/>
        </w:rPr>
        <w:t>、妇联组织（</w:t>
      </w:r>
      <w:r>
        <w:rPr>
          <w:rFonts w:ascii="Times New Roman" w:eastAsia="Times New Roman"/>
          <w:spacing w:val="-3"/>
          <w:sz w:val="24"/>
        </w:rPr>
        <w:t>1</w:t>
      </w:r>
      <w:r>
        <w:rPr>
          <w:rFonts w:ascii="Times New Roman" w:eastAsia="Times New Roman"/>
          <w:spacing w:val="-10"/>
          <w:sz w:val="24"/>
        </w:rPr>
        <w:t>7</w:t>
      </w:r>
      <w:r>
        <w:rPr>
          <w:spacing w:val="-128"/>
          <w:sz w:val="24"/>
        </w:rPr>
        <w:t>）</w:t>
      </w:r>
      <w:r>
        <w:rPr>
          <w:spacing w:val="-12"/>
          <w:sz w:val="24"/>
        </w:rPr>
        <w:t>、科协组织（</w:t>
      </w:r>
      <w:r>
        <w:rPr>
          <w:rFonts w:ascii="Times New Roman" w:eastAsia="Times New Roman"/>
          <w:spacing w:val="-3"/>
          <w:sz w:val="24"/>
        </w:rPr>
        <w:t>0</w:t>
      </w:r>
      <w:r>
        <w:rPr>
          <w:rFonts w:ascii="Times New Roman" w:eastAsia="Times New Roman"/>
          <w:spacing w:val="-10"/>
          <w:sz w:val="24"/>
        </w:rPr>
        <w:t>2</w:t>
      </w:r>
      <w:r>
        <w:rPr>
          <w:spacing w:val="-128"/>
          <w:sz w:val="24"/>
        </w:rPr>
        <w:t>）</w:t>
      </w:r>
      <w:r>
        <w:rPr>
          <w:spacing w:val="-12"/>
          <w:sz w:val="24"/>
        </w:rPr>
        <w:t>、其他部门（</w:t>
      </w:r>
      <w:r>
        <w:rPr>
          <w:rFonts w:ascii="Times New Roman" w:eastAsia="Times New Roman"/>
          <w:spacing w:val="-3"/>
          <w:sz w:val="24"/>
        </w:rPr>
        <w:t>3</w:t>
      </w:r>
      <w:r>
        <w:rPr>
          <w:rFonts w:ascii="Times New Roman" w:eastAsia="Times New Roman"/>
          <w:spacing w:val="-12"/>
          <w:sz w:val="24"/>
        </w:rPr>
        <w:t>0</w:t>
      </w:r>
      <w:r>
        <w:rPr>
          <w:sz w:val="24"/>
        </w:rPr>
        <w:t>）</w:t>
      </w:r>
    </w:p>
    <w:p>
      <w:pPr>
        <w:spacing w:after="0" w:line="328" w:lineRule="auto"/>
        <w:jc w:val="both"/>
        <w:rPr>
          <w:sz w:val="24"/>
        </w:rPr>
        <w:sectPr>
          <w:footerReference r:id="rId5" w:type="default"/>
          <w:footerReference r:id="rId6" w:type="even"/>
          <w:pgSz w:w="11910" w:h="16840"/>
          <w:pgMar w:top="1580" w:right="1240" w:bottom="1760" w:left="1540" w:header="0" w:footer="1563" w:gutter="0"/>
          <w:pgNumType w:start="1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12" w:line="240" w:lineRule="auto"/>
        <w:rPr>
          <w:sz w:val="15"/>
        </w:rPr>
      </w:pPr>
    </w:p>
    <w:p>
      <w:pPr>
        <w:spacing w:before="49" w:line="304" w:lineRule="auto"/>
        <w:ind w:left="3204" w:right="1222" w:hanging="2165"/>
        <w:jc w:val="left"/>
        <w:rPr>
          <w:rFonts w:hint="eastAsia" w:ascii="宋体" w:eastAsia="宋体"/>
          <w:b/>
          <w:sz w:val="36"/>
        </w:rPr>
      </w:pPr>
      <w:r>
        <w:rPr>
          <w:rFonts w:hint="eastAsia" w:ascii="宋体" w:eastAsia="宋体"/>
          <w:b/>
          <w:sz w:val="36"/>
        </w:rPr>
        <w:t>本报表制度根据《中华人民共和国统计法》的有关规定制定</w:t>
      </w:r>
    </w:p>
    <w:p>
      <w:pPr>
        <w:pStyle w:val="3"/>
        <w:spacing w:before="12"/>
        <w:rPr>
          <w:b/>
          <w:sz w:val="29"/>
        </w:rPr>
      </w:pPr>
    </w:p>
    <w:p>
      <w:pPr>
        <w:spacing w:before="0" w:line="340" w:lineRule="auto"/>
        <w:ind w:left="104" w:right="248" w:firstLine="456"/>
        <w:jc w:val="both"/>
        <w:rPr>
          <w:sz w:val="24"/>
        </w:rPr>
      </w:pPr>
      <w:r>
        <w:rPr>
          <w:spacing w:val="-10"/>
          <w:sz w:val="24"/>
        </w:rPr>
        <w:t>《中华人民共和国统计法》第七条规定：国家机关、企业事业单位和其他组织及个体工商户和个人等统计调查对象，必须依照本法和国家有关规定，真实、准确、完整、及时地提供统计调查所需的资料，不得提供不真实或者不完整的统计资料，不得迟报、</w:t>
      </w:r>
      <w:r>
        <w:rPr>
          <w:spacing w:val="-12"/>
          <w:sz w:val="24"/>
        </w:rPr>
        <w:t>拒报统计资料。</w:t>
      </w:r>
    </w:p>
    <w:p>
      <w:pPr>
        <w:spacing w:before="11" w:line="240" w:lineRule="auto"/>
        <w:rPr>
          <w:sz w:val="29"/>
        </w:rPr>
      </w:pPr>
    </w:p>
    <w:p>
      <w:pPr>
        <w:spacing w:before="0" w:line="340" w:lineRule="auto"/>
        <w:ind w:left="104" w:right="248" w:firstLine="456"/>
        <w:jc w:val="left"/>
        <w:rPr>
          <w:sz w:val="24"/>
        </w:rPr>
      </w:pPr>
      <w:r>
        <w:rPr>
          <w:spacing w:val="-10"/>
          <w:sz w:val="24"/>
        </w:rPr>
        <w:t>《中华人民共和国统计法》第九条规定：统计机构和统计人员对在统计工作中知悉</w:t>
      </w:r>
      <w:r>
        <w:rPr>
          <w:spacing w:val="-14"/>
          <w:sz w:val="24"/>
        </w:rPr>
        <w:t>的国家秘密、商业秘密和个人信息，应当予以保密。</w:t>
      </w:r>
    </w:p>
    <w:p>
      <w:pPr>
        <w:spacing w:before="0" w:line="240" w:lineRule="auto"/>
        <w:rPr>
          <w:sz w:val="30"/>
        </w:rPr>
      </w:pPr>
    </w:p>
    <w:p>
      <w:pPr>
        <w:spacing w:before="0" w:line="340" w:lineRule="auto"/>
        <w:ind w:left="104" w:right="248" w:firstLine="456"/>
        <w:jc w:val="both"/>
        <w:rPr>
          <w:sz w:val="24"/>
        </w:rPr>
      </w:pPr>
      <w:r>
        <w:rPr>
          <w:spacing w:val="-10"/>
          <w:sz w:val="24"/>
        </w:rPr>
        <w:t>《中华人民共和国统计法》第二十五条规定：统计调查中获得的能够识别或者推断单个统计调查对象身份的资料，任何单位和个人不得对外提供、泄露，不得用于统计以外的目的。</w:t>
      </w:r>
    </w:p>
    <w:p>
      <w:pPr>
        <w:spacing w:after="0" w:line="340" w:lineRule="auto"/>
        <w:jc w:val="both"/>
        <w:rPr>
          <w:sz w:val="24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8" w:line="240" w:lineRule="auto"/>
        <w:rPr>
          <w:sz w:val="15"/>
        </w:rPr>
      </w:pPr>
    </w:p>
    <w:p>
      <w:pPr>
        <w:spacing w:before="50"/>
        <w:ind w:left="0" w:right="187" w:firstLine="0"/>
        <w:jc w:val="center"/>
        <w:rPr>
          <w:rFonts w:hint="eastAsia" w:ascii="宋体" w:eastAsia="宋体"/>
          <w:b/>
          <w:sz w:val="36"/>
        </w:rPr>
      </w:pPr>
      <w:r>
        <w:rPr>
          <w:rFonts w:hint="eastAsia" w:ascii="宋体" w:eastAsia="宋体"/>
          <w:b/>
          <w:sz w:val="36"/>
        </w:rPr>
        <w:t>报表目录</w:t>
      </w:r>
    </w:p>
    <w:p>
      <w:pPr>
        <w:pStyle w:val="3"/>
        <w:rPr>
          <w:b/>
          <w:sz w:val="20"/>
        </w:rPr>
      </w:pPr>
    </w:p>
    <w:p>
      <w:pPr>
        <w:pStyle w:val="3"/>
        <w:spacing w:before="11"/>
        <w:rPr>
          <w:b/>
          <w:sz w:val="29"/>
        </w:rPr>
      </w:pPr>
    </w:p>
    <w:tbl>
      <w:tblPr>
        <w:tblStyle w:val="4"/>
        <w:tblW w:w="0" w:type="auto"/>
        <w:tblInd w:w="28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8"/>
        <w:gridCol w:w="3236"/>
        <w:gridCol w:w="323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918" w:type="dxa"/>
          </w:tcPr>
          <w:p>
            <w:pPr>
              <w:pStyle w:val="8"/>
              <w:spacing w:before="218"/>
              <w:ind w:left="691"/>
              <w:rPr>
                <w:rFonts w:hint="eastAsia" w:ascii="黑体" w:eastAsia="黑体"/>
                <w:sz w:val="28"/>
              </w:rPr>
            </w:pPr>
            <w:r>
              <w:rPr>
                <w:rFonts w:hint="eastAsia" w:ascii="黑体" w:eastAsia="黑体"/>
                <w:sz w:val="28"/>
              </w:rPr>
              <w:t>序号</w:t>
            </w:r>
          </w:p>
        </w:tc>
        <w:tc>
          <w:tcPr>
            <w:tcW w:w="3236" w:type="dxa"/>
          </w:tcPr>
          <w:p>
            <w:pPr>
              <w:pStyle w:val="8"/>
              <w:spacing w:before="218"/>
              <w:ind w:left="484" w:right="454"/>
              <w:jc w:val="center"/>
              <w:rPr>
                <w:rFonts w:hint="eastAsia" w:ascii="黑体" w:eastAsia="黑体"/>
                <w:sz w:val="28"/>
              </w:rPr>
            </w:pPr>
            <w:r>
              <w:rPr>
                <w:rFonts w:hint="eastAsia" w:ascii="黑体" w:eastAsia="黑体"/>
                <w:sz w:val="28"/>
              </w:rPr>
              <w:t>表名</w:t>
            </w:r>
          </w:p>
        </w:tc>
        <w:tc>
          <w:tcPr>
            <w:tcW w:w="3236" w:type="dxa"/>
          </w:tcPr>
          <w:p>
            <w:pPr>
              <w:pStyle w:val="8"/>
              <w:spacing w:before="218"/>
              <w:ind w:left="485" w:right="454"/>
              <w:jc w:val="center"/>
              <w:rPr>
                <w:rFonts w:hint="eastAsia" w:ascii="黑体" w:eastAsia="黑体"/>
                <w:sz w:val="28"/>
              </w:rPr>
            </w:pPr>
            <w:r>
              <w:rPr>
                <w:rFonts w:hint="eastAsia" w:ascii="黑体" w:eastAsia="黑体"/>
                <w:sz w:val="28"/>
              </w:rPr>
              <w:t>指标个数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918" w:type="dxa"/>
          </w:tcPr>
          <w:p>
            <w:pPr>
              <w:pStyle w:val="8"/>
              <w:spacing w:before="218"/>
              <w:ind w:left="724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 xml:space="preserve">表 </w:t>
            </w:r>
            <w:r>
              <w:rPr>
                <w:rFonts w:ascii="Times New Roman" w:eastAsia="Times New Roman"/>
                <w:sz w:val="28"/>
              </w:rPr>
              <w:t>1</w:t>
            </w:r>
          </w:p>
        </w:tc>
        <w:tc>
          <w:tcPr>
            <w:tcW w:w="3236" w:type="dxa"/>
          </w:tcPr>
          <w:p>
            <w:pPr>
              <w:pStyle w:val="8"/>
              <w:spacing w:before="218"/>
              <w:ind w:left="486" w:right="454"/>
              <w:jc w:val="center"/>
              <w:rPr>
                <w:sz w:val="28"/>
              </w:rPr>
            </w:pPr>
            <w:r>
              <w:rPr>
                <w:sz w:val="28"/>
              </w:rPr>
              <w:t>科普人员</w:t>
            </w:r>
          </w:p>
        </w:tc>
        <w:tc>
          <w:tcPr>
            <w:tcW w:w="3236" w:type="dxa"/>
          </w:tcPr>
          <w:p>
            <w:pPr>
              <w:pStyle w:val="8"/>
              <w:spacing w:before="234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918" w:type="dxa"/>
          </w:tcPr>
          <w:p>
            <w:pPr>
              <w:pStyle w:val="8"/>
              <w:spacing w:before="217"/>
              <w:ind w:left="724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 xml:space="preserve">表 </w:t>
            </w:r>
            <w:r>
              <w:rPr>
                <w:rFonts w:ascii="Times New Roman" w:eastAsia="Times New Roman"/>
                <w:sz w:val="28"/>
              </w:rPr>
              <w:t>2</w:t>
            </w:r>
          </w:p>
        </w:tc>
        <w:tc>
          <w:tcPr>
            <w:tcW w:w="3236" w:type="dxa"/>
          </w:tcPr>
          <w:p>
            <w:pPr>
              <w:pStyle w:val="8"/>
              <w:spacing w:before="217"/>
              <w:ind w:left="486" w:right="454"/>
              <w:jc w:val="center"/>
              <w:rPr>
                <w:sz w:val="28"/>
              </w:rPr>
            </w:pPr>
            <w:r>
              <w:rPr>
                <w:sz w:val="28"/>
              </w:rPr>
              <w:t>科普场地</w:t>
            </w:r>
          </w:p>
        </w:tc>
        <w:tc>
          <w:tcPr>
            <w:tcW w:w="3236" w:type="dxa"/>
          </w:tcPr>
          <w:p>
            <w:pPr>
              <w:pStyle w:val="8"/>
              <w:spacing w:before="234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918" w:type="dxa"/>
          </w:tcPr>
          <w:p>
            <w:pPr>
              <w:pStyle w:val="8"/>
              <w:spacing w:before="217"/>
              <w:ind w:left="724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 xml:space="preserve">表 </w:t>
            </w:r>
            <w:r>
              <w:rPr>
                <w:rFonts w:ascii="Times New Roman" w:eastAsia="Times New Roman"/>
                <w:sz w:val="28"/>
              </w:rPr>
              <w:t>3</w:t>
            </w:r>
          </w:p>
        </w:tc>
        <w:tc>
          <w:tcPr>
            <w:tcW w:w="3236" w:type="dxa"/>
          </w:tcPr>
          <w:p>
            <w:pPr>
              <w:pStyle w:val="8"/>
              <w:spacing w:before="217"/>
              <w:ind w:left="486" w:right="454"/>
              <w:jc w:val="center"/>
              <w:rPr>
                <w:sz w:val="28"/>
              </w:rPr>
            </w:pPr>
            <w:r>
              <w:rPr>
                <w:sz w:val="28"/>
              </w:rPr>
              <w:t>科普经费</w:t>
            </w:r>
          </w:p>
        </w:tc>
        <w:tc>
          <w:tcPr>
            <w:tcW w:w="3236" w:type="dxa"/>
          </w:tcPr>
          <w:p>
            <w:pPr>
              <w:pStyle w:val="8"/>
              <w:spacing w:before="233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918" w:type="dxa"/>
          </w:tcPr>
          <w:p>
            <w:pPr>
              <w:pStyle w:val="8"/>
              <w:spacing w:before="217"/>
              <w:ind w:left="724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 xml:space="preserve">表 </w:t>
            </w:r>
            <w:r>
              <w:rPr>
                <w:rFonts w:ascii="Times New Roman" w:eastAsia="Times New Roman"/>
                <w:sz w:val="28"/>
              </w:rPr>
              <w:t>4</w:t>
            </w:r>
          </w:p>
        </w:tc>
        <w:tc>
          <w:tcPr>
            <w:tcW w:w="3236" w:type="dxa"/>
          </w:tcPr>
          <w:p>
            <w:pPr>
              <w:pStyle w:val="8"/>
              <w:spacing w:before="217"/>
              <w:ind w:left="486" w:right="454"/>
              <w:jc w:val="center"/>
              <w:rPr>
                <w:sz w:val="28"/>
              </w:rPr>
            </w:pPr>
            <w:r>
              <w:rPr>
                <w:sz w:val="28"/>
              </w:rPr>
              <w:t>科普传媒</w:t>
            </w:r>
          </w:p>
        </w:tc>
        <w:tc>
          <w:tcPr>
            <w:tcW w:w="3236" w:type="dxa"/>
          </w:tcPr>
          <w:p>
            <w:pPr>
              <w:pStyle w:val="8"/>
              <w:spacing w:before="236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918" w:type="dxa"/>
          </w:tcPr>
          <w:p>
            <w:pPr>
              <w:pStyle w:val="8"/>
              <w:spacing w:before="217"/>
              <w:ind w:left="724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 xml:space="preserve">表 </w:t>
            </w:r>
            <w:r>
              <w:rPr>
                <w:rFonts w:ascii="Times New Roman" w:eastAsia="Times New Roman"/>
                <w:sz w:val="28"/>
              </w:rPr>
              <w:t>5</w:t>
            </w:r>
          </w:p>
        </w:tc>
        <w:tc>
          <w:tcPr>
            <w:tcW w:w="3236" w:type="dxa"/>
          </w:tcPr>
          <w:p>
            <w:pPr>
              <w:pStyle w:val="8"/>
              <w:spacing w:before="217"/>
              <w:ind w:left="486" w:right="454"/>
              <w:jc w:val="center"/>
              <w:rPr>
                <w:sz w:val="28"/>
              </w:rPr>
            </w:pPr>
            <w:r>
              <w:rPr>
                <w:sz w:val="28"/>
              </w:rPr>
              <w:t>科普活动</w:t>
            </w:r>
          </w:p>
        </w:tc>
        <w:tc>
          <w:tcPr>
            <w:tcW w:w="3236" w:type="dxa"/>
          </w:tcPr>
          <w:p>
            <w:pPr>
              <w:pStyle w:val="8"/>
              <w:spacing w:before="235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918" w:type="dxa"/>
          </w:tcPr>
          <w:p>
            <w:pPr>
              <w:pStyle w:val="8"/>
              <w:spacing w:before="217"/>
              <w:ind w:left="724"/>
              <w:rPr>
                <w:rFonts w:ascii="Times New Roman" w:eastAsia="Times New Roman"/>
                <w:sz w:val="28"/>
              </w:rPr>
            </w:pPr>
            <w:r>
              <w:rPr>
                <w:sz w:val="28"/>
              </w:rPr>
              <w:t xml:space="preserve">表 </w:t>
            </w:r>
            <w:r>
              <w:rPr>
                <w:rFonts w:ascii="Times New Roman" w:eastAsia="Times New Roman"/>
                <w:sz w:val="28"/>
              </w:rPr>
              <w:t>6</w:t>
            </w:r>
          </w:p>
        </w:tc>
        <w:tc>
          <w:tcPr>
            <w:tcW w:w="3236" w:type="dxa"/>
          </w:tcPr>
          <w:p>
            <w:pPr>
              <w:pStyle w:val="8"/>
              <w:spacing w:before="217"/>
              <w:ind w:left="486" w:right="454"/>
              <w:jc w:val="center"/>
              <w:rPr>
                <w:sz w:val="28"/>
              </w:rPr>
            </w:pPr>
            <w:r>
              <w:rPr>
                <w:sz w:val="28"/>
              </w:rPr>
              <w:t>创新创业中的科普</w:t>
            </w:r>
          </w:p>
        </w:tc>
        <w:tc>
          <w:tcPr>
            <w:tcW w:w="3236" w:type="dxa"/>
          </w:tcPr>
          <w:p>
            <w:pPr>
              <w:pStyle w:val="8"/>
              <w:spacing w:before="235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1918" w:type="dxa"/>
          </w:tcPr>
          <w:p>
            <w:pPr>
              <w:pStyle w:val="8"/>
              <w:spacing w:before="216"/>
              <w:ind w:left="691"/>
              <w:rPr>
                <w:sz w:val="28"/>
              </w:rPr>
            </w:pPr>
            <w:r>
              <w:rPr>
                <w:sz w:val="28"/>
              </w:rPr>
              <w:t>合计</w:t>
            </w:r>
          </w:p>
        </w:tc>
        <w:tc>
          <w:tcPr>
            <w:tcW w:w="3236" w:type="dxa"/>
          </w:tcPr>
          <w:p>
            <w:pPr>
              <w:pStyle w:val="8"/>
              <w:rPr>
                <w:rFonts w:ascii="Times New Roman"/>
                <w:sz w:val="28"/>
              </w:rPr>
            </w:pPr>
          </w:p>
        </w:tc>
        <w:tc>
          <w:tcPr>
            <w:tcW w:w="3236" w:type="dxa"/>
          </w:tcPr>
          <w:p>
            <w:pPr>
              <w:pStyle w:val="8"/>
              <w:spacing w:before="235"/>
              <w:ind w:left="479" w:right="454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124</w:t>
            </w:r>
          </w:p>
        </w:tc>
      </w:tr>
    </w:tbl>
    <w:p>
      <w:pPr>
        <w:spacing w:after="0"/>
        <w:jc w:val="center"/>
        <w:rPr>
          <w:rFonts w:ascii="Times New Roman"/>
          <w:sz w:val="28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b/>
          <w:sz w:val="20"/>
        </w:rPr>
      </w:pPr>
    </w:p>
    <w:p>
      <w:pPr>
        <w:pStyle w:val="3"/>
        <w:spacing w:before="5"/>
        <w:rPr>
          <w:b/>
          <w:sz w:val="15"/>
        </w:rPr>
      </w:pPr>
    </w:p>
    <w:p>
      <w:pPr>
        <w:spacing w:before="49"/>
        <w:ind w:left="0" w:right="187" w:firstLine="0"/>
        <w:jc w:val="center"/>
        <w:rPr>
          <w:rFonts w:hint="eastAsia" w:ascii="宋体" w:eastAsia="宋体"/>
          <w:b/>
          <w:sz w:val="36"/>
        </w:rPr>
      </w:pPr>
      <w:r>
        <w:rPr>
          <w:rFonts w:hint="eastAsia" w:ascii="宋体" w:eastAsia="宋体"/>
          <w:b/>
          <w:sz w:val="36"/>
        </w:rPr>
        <w:t>调查表式</w:t>
      </w:r>
    </w:p>
    <w:p>
      <w:pPr>
        <w:spacing w:before="121"/>
        <w:ind w:left="0" w:right="338" w:firstLine="0"/>
        <w:jc w:val="center"/>
        <w:rPr>
          <w:rFonts w:hint="eastAsia" w:ascii="宋体" w:eastAsia="宋体"/>
          <w:sz w:val="32"/>
        </w:rPr>
      </w:pPr>
      <w:r>
        <w:rPr>
          <w:rFonts w:hint="eastAsia" w:ascii="宋体" w:eastAsia="宋体"/>
          <w:sz w:val="32"/>
        </w:rPr>
        <w:t>（一）调查单位基本情况</w:t>
      </w:r>
    </w:p>
    <w:p>
      <w:pPr>
        <w:pStyle w:val="3"/>
        <w:tabs>
          <w:tab w:val="left" w:pos="6852"/>
        </w:tabs>
        <w:spacing w:before="280"/>
        <w:ind w:left="5748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表号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  <w:position w:val="1"/>
        </w:rPr>
        <w:t>KP-000</w:t>
      </w:r>
    </w:p>
    <w:p>
      <w:pPr>
        <w:pStyle w:val="3"/>
        <w:tabs>
          <w:tab w:val="left" w:pos="6852"/>
        </w:tabs>
        <w:spacing w:before="60" w:line="300" w:lineRule="auto"/>
        <w:ind w:left="5748" w:right="1419"/>
        <w:rPr>
          <w:rFonts w:hint="eastAsia" w:ascii="仿宋" w:eastAsia="仿宋"/>
        </w:rPr>
      </w:pPr>
      <w:r>
        <w:rPr>
          <w:rFonts w:hint="eastAsia" w:ascii="仿宋" w:eastAsia="仿宋"/>
          <w:spacing w:val="-12"/>
        </w:rPr>
        <w:t>制定机关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科学技术</w:t>
      </w:r>
      <w:r>
        <w:rPr>
          <w:rFonts w:hint="eastAsia" w:ascii="仿宋" w:eastAsia="仿宋"/>
          <w:spacing w:val="-17"/>
        </w:rPr>
        <w:t>部</w:t>
      </w:r>
      <w:r>
        <w:rPr>
          <w:rFonts w:hint="eastAsia" w:ascii="仿宋" w:eastAsia="仿宋"/>
          <w:spacing w:val="-12"/>
        </w:rPr>
        <w:t>批准机关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国家统计</w:t>
      </w:r>
      <w:r>
        <w:rPr>
          <w:rFonts w:hint="eastAsia" w:ascii="仿宋" w:eastAsia="仿宋"/>
          <w:spacing w:val="-17"/>
        </w:rPr>
        <w:t>局</w:t>
      </w:r>
    </w:p>
    <w:p>
      <w:pPr>
        <w:pStyle w:val="3"/>
        <w:tabs>
          <w:tab w:val="left" w:pos="6852"/>
        </w:tabs>
        <w:spacing w:before="2"/>
        <w:ind w:left="5748"/>
        <w:rPr>
          <w:rFonts w:hint="eastAsia" w:ascii="仿宋" w:eastAsia="仿宋"/>
        </w:rPr>
      </w:pPr>
      <w:r>
        <w:rPr>
          <w:rFonts w:hint="eastAsia" w:ascii="仿宋" w:eastAsia="仿宋"/>
          <w:spacing w:val="-12"/>
        </w:rPr>
        <w:t>批准文号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国统制</w:t>
      </w:r>
      <w:r>
        <w:rPr>
          <w:rFonts w:ascii="Times New Roman" w:eastAsia="Times New Roman"/>
          <w:spacing w:val="-6"/>
        </w:rPr>
        <w:t>[2018]196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hint="eastAsia" w:ascii="仿宋" w:eastAsia="仿宋"/>
        </w:rPr>
        <w:t>号</w:t>
      </w:r>
    </w:p>
    <w:p>
      <w:pPr>
        <w:pStyle w:val="3"/>
        <w:tabs>
          <w:tab w:val="left" w:pos="4339"/>
          <w:tab w:val="left" w:pos="5748"/>
          <w:tab w:val="left" w:pos="6936"/>
        </w:tabs>
        <w:spacing w:before="57" w:after="31"/>
        <w:ind w:left="3920"/>
        <w:rPr>
          <w:rFonts w:hint="eastAsia" w:ascii="仿宋" w:eastAsia="仿宋"/>
        </w:rPr>
      </w:pPr>
      <w:r>
        <w:rPr>
          <w:rFonts w:ascii="Times New Roman" w:eastAsia="Times New Roman"/>
        </w:rPr>
        <w:t>20</w:t>
      </w:r>
      <w:r>
        <w:rPr>
          <w:rFonts w:ascii="Times New Roman" w:eastAsia="Times New Roman"/>
        </w:rPr>
        <w:tab/>
      </w:r>
      <w:r>
        <w:rPr>
          <w:rFonts w:hint="eastAsia" w:ascii="仿宋" w:eastAsia="仿宋"/>
        </w:rPr>
        <w:t>年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有效期至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4"/>
        </w:rPr>
        <w:t>2021</w:t>
      </w:r>
      <w:r>
        <w:rPr>
          <w:rFonts w:ascii="Times New Roman" w:eastAsia="Times New Roman"/>
          <w:spacing w:val="-12"/>
        </w:rPr>
        <w:t xml:space="preserve"> </w:t>
      </w:r>
      <w:r>
        <w:rPr>
          <w:rFonts w:hint="eastAsia" w:ascii="仿宋" w:eastAsia="仿宋"/>
          <w:spacing w:val="28"/>
        </w:rPr>
        <w:t>年</w:t>
      </w:r>
      <w:r>
        <w:rPr>
          <w:rFonts w:ascii="Times New Roman" w:eastAsia="Times New Roman"/>
        </w:rPr>
        <w:t>12</w:t>
      </w:r>
      <w:r>
        <w:rPr>
          <w:rFonts w:ascii="Times New Roman" w:eastAsia="Times New Roman"/>
          <w:spacing w:val="-11"/>
        </w:rPr>
        <w:t xml:space="preserve"> </w:t>
      </w:r>
      <w:r>
        <w:rPr>
          <w:rFonts w:hint="eastAsia" w:ascii="仿宋" w:eastAsia="仿宋"/>
        </w:rPr>
        <w:t>月</w:t>
      </w:r>
    </w:p>
    <w:tbl>
      <w:tblPr>
        <w:tblStyle w:val="4"/>
        <w:tblW w:w="0" w:type="auto"/>
        <w:tblInd w:w="225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1"/>
        <w:gridCol w:w="1040"/>
        <w:gridCol w:w="1284"/>
        <w:gridCol w:w="1320"/>
        <w:gridCol w:w="392"/>
        <w:gridCol w:w="184"/>
        <w:gridCol w:w="450"/>
        <w:gridCol w:w="173"/>
        <w:gridCol w:w="267"/>
        <w:gridCol w:w="1347"/>
        <w:gridCol w:w="161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31" w:type="dxa"/>
          </w:tcPr>
          <w:p>
            <w:pPr>
              <w:pStyle w:val="8"/>
              <w:spacing w:before="4"/>
              <w:rPr>
                <w:sz w:val="21"/>
              </w:rPr>
            </w:pPr>
          </w:p>
          <w:p>
            <w:pPr>
              <w:pStyle w:val="8"/>
              <w:ind w:left="63" w:right="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101</w:t>
            </w:r>
          </w:p>
        </w:tc>
        <w:tc>
          <w:tcPr>
            <w:tcW w:w="4670" w:type="dxa"/>
            <w:gridSpan w:val="6"/>
          </w:tcPr>
          <w:p>
            <w:pPr>
              <w:pStyle w:val="8"/>
              <w:spacing w:before="31" w:line="242" w:lineRule="auto"/>
              <w:ind w:left="28" w:right="251"/>
              <w:rPr>
                <w:sz w:val="18"/>
              </w:rPr>
            </w:pPr>
            <w:r>
              <w:rPr>
                <w:spacing w:val="-13"/>
                <w:sz w:val="18"/>
              </w:rPr>
              <w:t xml:space="preserve">统一社会信用代码□□□□□□□□□□□□□□□□□□ </w:t>
            </w:r>
            <w:r>
              <w:rPr>
                <w:spacing w:val="-14"/>
                <w:sz w:val="18"/>
              </w:rPr>
              <w:t>尚未领取统一社会信用代码的填写原组织机构代码号：</w:t>
            </w:r>
          </w:p>
          <w:p>
            <w:pPr>
              <w:pStyle w:val="8"/>
              <w:spacing w:line="230" w:lineRule="exact"/>
              <w:ind w:left="28"/>
              <w:rPr>
                <w:sz w:val="18"/>
              </w:rPr>
            </w:pPr>
            <w:r>
              <w:rPr>
                <w:sz w:val="18"/>
              </w:rPr>
              <w:t>□□□□□□□□－□</w:t>
            </w:r>
          </w:p>
        </w:tc>
        <w:tc>
          <w:tcPr>
            <w:tcW w:w="440" w:type="dxa"/>
            <w:gridSpan w:val="2"/>
          </w:tcPr>
          <w:p>
            <w:pPr>
              <w:pStyle w:val="8"/>
              <w:spacing w:before="4"/>
              <w:rPr>
                <w:sz w:val="21"/>
              </w:rPr>
            </w:pPr>
          </w:p>
          <w:p>
            <w:pPr>
              <w:pStyle w:val="8"/>
              <w:ind w:left="9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</w:t>
            </w:r>
          </w:p>
        </w:tc>
        <w:tc>
          <w:tcPr>
            <w:tcW w:w="2962" w:type="dxa"/>
            <w:gridSpan w:val="2"/>
          </w:tcPr>
          <w:p>
            <w:pPr>
              <w:pStyle w:val="8"/>
              <w:spacing w:before="7"/>
              <w:rPr>
                <w:sz w:val="20"/>
              </w:rPr>
            </w:pPr>
          </w:p>
          <w:p>
            <w:pPr>
              <w:pStyle w:val="8"/>
              <w:spacing w:before="1"/>
              <w:ind w:left="980"/>
              <w:rPr>
                <w:sz w:val="18"/>
              </w:rPr>
            </w:pPr>
            <w:r>
              <w:rPr>
                <w:sz w:val="18"/>
              </w:rPr>
              <w:t>单位详细名称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</w:tcPr>
          <w:p>
            <w:pPr>
              <w:pStyle w:val="8"/>
              <w:spacing w:before="65"/>
              <w:ind w:left="63" w:right="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</w:t>
            </w:r>
          </w:p>
        </w:tc>
        <w:tc>
          <w:tcPr>
            <w:tcW w:w="3644" w:type="dxa"/>
            <w:gridSpan w:val="3"/>
          </w:tcPr>
          <w:p>
            <w:pPr>
              <w:pStyle w:val="8"/>
              <w:spacing w:before="53"/>
              <w:ind w:left="28"/>
              <w:rPr>
                <w:sz w:val="18"/>
              </w:rPr>
            </w:pPr>
            <w:r>
              <w:rPr>
                <w:sz w:val="18"/>
              </w:rPr>
              <w:t>机构主管部门类别代码（见说明）□□</w:t>
            </w:r>
          </w:p>
        </w:tc>
        <w:tc>
          <w:tcPr>
            <w:tcW w:w="576" w:type="dxa"/>
            <w:gridSpan w:val="2"/>
          </w:tcPr>
          <w:p>
            <w:pPr>
              <w:pStyle w:val="8"/>
              <w:spacing w:before="65"/>
              <w:ind w:left="16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</w:t>
            </w:r>
          </w:p>
        </w:tc>
        <w:tc>
          <w:tcPr>
            <w:tcW w:w="3852" w:type="dxa"/>
            <w:gridSpan w:val="5"/>
          </w:tcPr>
          <w:p>
            <w:pPr>
              <w:pStyle w:val="8"/>
              <w:spacing w:before="53"/>
              <w:ind w:left="27"/>
              <w:rPr>
                <w:sz w:val="18"/>
              </w:rPr>
            </w:pPr>
            <w:r>
              <w:rPr>
                <w:sz w:val="18"/>
              </w:rPr>
              <w:t>所属国民经济行业分类门类代码（见说明）□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31" w:type="dxa"/>
            <w:vMerge w:val="restart"/>
          </w:tcPr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spacing w:before="3"/>
              <w:rPr>
                <w:sz w:val="20"/>
              </w:rPr>
            </w:pPr>
          </w:p>
          <w:p>
            <w:pPr>
              <w:pStyle w:val="8"/>
              <w:ind w:left="8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105</w:t>
            </w:r>
          </w:p>
        </w:tc>
        <w:tc>
          <w:tcPr>
            <w:tcW w:w="8072" w:type="dxa"/>
            <w:gridSpan w:val="10"/>
          </w:tcPr>
          <w:p>
            <w:pPr>
              <w:pStyle w:val="8"/>
              <w:spacing w:before="52"/>
              <w:ind w:left="28"/>
              <w:rPr>
                <w:sz w:val="18"/>
              </w:rPr>
            </w:pPr>
            <w:r>
              <w:rPr>
                <w:sz w:val="18"/>
              </w:rPr>
              <w:t>机构属性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4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</w:tcPr>
          <w:p>
            <w:pPr>
              <w:pStyle w:val="8"/>
              <w:spacing w:before="53"/>
              <w:ind w:left="57" w:right="25"/>
              <w:jc w:val="center"/>
              <w:rPr>
                <w:sz w:val="18"/>
              </w:rPr>
            </w:pPr>
            <w:r>
              <w:rPr>
                <w:sz w:val="18"/>
              </w:rPr>
              <w:t>政府部门</w:t>
            </w:r>
          </w:p>
        </w:tc>
        <w:tc>
          <w:tcPr>
            <w:tcW w:w="1284" w:type="dxa"/>
          </w:tcPr>
          <w:p>
            <w:pPr>
              <w:pStyle w:val="8"/>
              <w:spacing w:before="53"/>
              <w:ind w:left="38" w:right="7"/>
              <w:jc w:val="center"/>
              <w:rPr>
                <w:sz w:val="18"/>
              </w:rPr>
            </w:pPr>
            <w:r>
              <w:rPr>
                <w:sz w:val="18"/>
              </w:rPr>
              <w:t>事业单位</w:t>
            </w:r>
          </w:p>
        </w:tc>
        <w:tc>
          <w:tcPr>
            <w:tcW w:w="2519" w:type="dxa"/>
            <w:gridSpan w:val="5"/>
          </w:tcPr>
          <w:p>
            <w:pPr>
              <w:pStyle w:val="8"/>
              <w:spacing w:before="53"/>
              <w:ind w:left="887" w:right="857"/>
              <w:jc w:val="center"/>
              <w:rPr>
                <w:sz w:val="18"/>
              </w:rPr>
            </w:pPr>
            <w:r>
              <w:rPr>
                <w:sz w:val="18"/>
              </w:rPr>
              <w:t>人民团体</w:t>
            </w:r>
          </w:p>
        </w:tc>
        <w:tc>
          <w:tcPr>
            <w:tcW w:w="1614" w:type="dxa"/>
            <w:gridSpan w:val="2"/>
          </w:tcPr>
          <w:p>
            <w:pPr>
              <w:pStyle w:val="8"/>
              <w:spacing w:before="53"/>
              <w:ind w:left="614" w:right="584"/>
              <w:jc w:val="center"/>
              <w:rPr>
                <w:sz w:val="18"/>
              </w:rPr>
            </w:pPr>
            <w:r>
              <w:rPr>
                <w:sz w:val="18"/>
              </w:rPr>
              <w:t>企业</w:t>
            </w:r>
          </w:p>
        </w:tc>
        <w:tc>
          <w:tcPr>
            <w:tcW w:w="1615" w:type="dxa"/>
          </w:tcPr>
          <w:p>
            <w:pPr>
              <w:pStyle w:val="8"/>
              <w:spacing w:before="53"/>
              <w:ind w:left="521" w:right="495"/>
              <w:jc w:val="center"/>
              <w:rPr>
                <w:sz w:val="18"/>
              </w:rPr>
            </w:pPr>
            <w:r>
              <w:rPr>
                <w:sz w:val="18"/>
              </w:rPr>
              <w:t>其他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</w:tcPr>
          <w:p>
            <w:pPr>
              <w:pStyle w:val="8"/>
              <w:spacing w:before="28"/>
              <w:ind w:left="57" w:right="27"/>
              <w:jc w:val="center"/>
              <w:rPr>
                <w:sz w:val="18"/>
              </w:rPr>
            </w:pPr>
            <w:r>
              <w:rPr>
                <w:sz w:val="18"/>
              </w:rPr>
              <w:t>□国家机关</w:t>
            </w:r>
          </w:p>
        </w:tc>
        <w:tc>
          <w:tcPr>
            <w:tcW w:w="1284" w:type="dxa"/>
          </w:tcPr>
          <w:p>
            <w:pPr>
              <w:pStyle w:val="8"/>
              <w:spacing w:before="28"/>
              <w:ind w:left="36" w:right="7"/>
              <w:jc w:val="center"/>
              <w:rPr>
                <w:sz w:val="18"/>
              </w:rPr>
            </w:pPr>
            <w:r>
              <w:rPr>
                <w:sz w:val="18"/>
              </w:rPr>
              <w:t>□科研院所</w:t>
            </w:r>
          </w:p>
        </w:tc>
        <w:tc>
          <w:tcPr>
            <w:tcW w:w="2519" w:type="dxa"/>
            <w:gridSpan w:val="5"/>
          </w:tcPr>
          <w:p>
            <w:pPr>
              <w:pStyle w:val="8"/>
              <w:spacing w:before="28"/>
              <w:ind w:left="89"/>
              <w:rPr>
                <w:sz w:val="18"/>
              </w:rPr>
            </w:pPr>
            <w:r>
              <w:rPr>
                <w:spacing w:val="-14"/>
                <w:sz w:val="18"/>
              </w:rPr>
              <w:t>□中央机构编制部门直接管理类</w:t>
            </w:r>
          </w:p>
        </w:tc>
        <w:tc>
          <w:tcPr>
            <w:tcW w:w="1614" w:type="dxa"/>
            <w:gridSpan w:val="2"/>
          </w:tcPr>
          <w:p>
            <w:pPr>
              <w:pStyle w:val="8"/>
              <w:spacing w:before="28"/>
              <w:ind w:left="138"/>
              <w:rPr>
                <w:sz w:val="18"/>
              </w:rPr>
            </w:pPr>
            <w:r>
              <w:rPr>
                <w:sz w:val="18"/>
              </w:rPr>
              <w:t>□全民所有制企业</w:t>
            </w:r>
          </w:p>
        </w:tc>
        <w:tc>
          <w:tcPr>
            <w:tcW w:w="1615" w:type="dxa"/>
          </w:tcPr>
          <w:p>
            <w:pPr>
              <w:pStyle w:val="8"/>
              <w:spacing w:before="28"/>
              <w:ind w:left="524" w:right="495"/>
              <w:jc w:val="center"/>
              <w:rPr>
                <w:sz w:val="18"/>
              </w:rPr>
            </w:pPr>
            <w:r>
              <w:rPr>
                <w:sz w:val="18"/>
              </w:rPr>
              <w:t>□其他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>
            <w:pPr>
              <w:pStyle w:val="8"/>
              <w:spacing w:before="29"/>
              <w:ind w:left="38" w:right="7"/>
              <w:jc w:val="center"/>
              <w:rPr>
                <w:sz w:val="18"/>
              </w:rPr>
            </w:pPr>
            <w:r>
              <w:rPr>
                <w:spacing w:val="-11"/>
                <w:sz w:val="18"/>
              </w:rPr>
              <w:t>□高等教育机构</w:t>
            </w:r>
          </w:p>
        </w:tc>
        <w:tc>
          <w:tcPr>
            <w:tcW w:w="2519" w:type="dxa"/>
            <w:gridSpan w:val="5"/>
          </w:tcPr>
          <w:p>
            <w:pPr>
              <w:pStyle w:val="8"/>
              <w:spacing w:before="29"/>
              <w:ind w:left="591"/>
              <w:rPr>
                <w:sz w:val="18"/>
              </w:rPr>
            </w:pPr>
            <w:r>
              <w:rPr>
                <w:sz w:val="18"/>
              </w:rPr>
              <w:t>□民政部门登记类</w:t>
            </w:r>
          </w:p>
        </w:tc>
        <w:tc>
          <w:tcPr>
            <w:tcW w:w="1614" w:type="dxa"/>
            <w:gridSpan w:val="2"/>
          </w:tcPr>
          <w:p>
            <w:pPr>
              <w:pStyle w:val="8"/>
              <w:spacing w:before="29"/>
              <w:ind w:left="54"/>
              <w:rPr>
                <w:sz w:val="18"/>
              </w:rPr>
            </w:pPr>
            <w:r>
              <w:rPr>
                <w:spacing w:val="-14"/>
                <w:sz w:val="18"/>
              </w:rPr>
              <w:t>□非全民所有制企业</w:t>
            </w:r>
          </w:p>
        </w:tc>
        <w:tc>
          <w:tcPr>
            <w:tcW w:w="1615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284" w:type="dxa"/>
          </w:tcPr>
          <w:p>
            <w:pPr>
              <w:pStyle w:val="8"/>
              <w:spacing w:before="28"/>
              <w:ind w:left="33" w:right="7"/>
              <w:jc w:val="center"/>
              <w:rPr>
                <w:sz w:val="18"/>
              </w:rPr>
            </w:pPr>
            <w:r>
              <w:rPr>
                <w:sz w:val="18"/>
              </w:rPr>
              <w:t>□其他</w:t>
            </w:r>
          </w:p>
        </w:tc>
        <w:tc>
          <w:tcPr>
            <w:tcW w:w="2519" w:type="dxa"/>
            <w:gridSpan w:val="5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614" w:type="dxa"/>
            <w:gridSpan w:val="2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615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431" w:type="dxa"/>
          </w:tcPr>
          <w:p>
            <w:pPr>
              <w:pStyle w:val="8"/>
              <w:spacing w:before="157"/>
              <w:ind w:left="63" w:right="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106</w:t>
            </w:r>
          </w:p>
        </w:tc>
        <w:tc>
          <w:tcPr>
            <w:tcW w:w="8072" w:type="dxa"/>
            <w:gridSpan w:val="10"/>
          </w:tcPr>
          <w:p>
            <w:pPr>
              <w:pStyle w:val="8"/>
              <w:spacing w:before="29"/>
              <w:ind w:left="28"/>
              <w:rPr>
                <w:sz w:val="18"/>
              </w:rPr>
            </w:pPr>
            <w:r>
              <w:rPr>
                <w:sz w:val="18"/>
              </w:rPr>
              <w:t>单位级别</w:t>
            </w:r>
          </w:p>
          <w:p>
            <w:pPr>
              <w:pStyle w:val="8"/>
              <w:spacing w:before="3"/>
              <w:ind w:left="28"/>
              <w:rPr>
                <w:sz w:val="18"/>
              </w:rPr>
            </w:pPr>
            <w:r>
              <w:rPr>
                <w:sz w:val="18"/>
              </w:rPr>
              <w:t>中央级□省级□市级□区县级□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7" w:hRule="atLeast"/>
        </w:trPr>
        <w:tc>
          <w:tcPr>
            <w:tcW w:w="431" w:type="dxa"/>
          </w:tcPr>
          <w:p>
            <w:pPr>
              <w:pStyle w:val="8"/>
              <w:spacing w:before="172"/>
              <w:ind w:left="63" w:right="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107</w:t>
            </w:r>
          </w:p>
        </w:tc>
        <w:tc>
          <w:tcPr>
            <w:tcW w:w="8072" w:type="dxa"/>
            <w:gridSpan w:val="10"/>
          </w:tcPr>
          <w:p>
            <w:pPr>
              <w:pStyle w:val="8"/>
              <w:spacing w:before="30"/>
              <w:ind w:left="28"/>
              <w:rPr>
                <w:sz w:val="18"/>
              </w:rPr>
            </w:pPr>
            <w:r>
              <w:rPr>
                <w:sz w:val="18"/>
              </w:rPr>
              <w:t>单位所在地及区划</w:t>
            </w:r>
          </w:p>
          <w:p>
            <w:pPr>
              <w:pStyle w:val="8"/>
              <w:tabs>
                <w:tab w:val="left" w:pos="2879"/>
                <w:tab w:val="left" w:pos="5814"/>
              </w:tabs>
              <w:spacing w:before="2" w:line="242" w:lineRule="auto"/>
              <w:ind w:left="28" w:right="884"/>
              <w:rPr>
                <w:sz w:val="18"/>
              </w:rPr>
            </w:pPr>
            <w:r>
              <w:rPr>
                <w:spacing w:val="-15"/>
                <w:sz w:val="18"/>
              </w:rPr>
              <w:t>省</w:t>
            </w:r>
            <w:r>
              <w:rPr>
                <w:spacing w:val="-12"/>
                <w:sz w:val="18"/>
              </w:rPr>
              <w:t>（自治区、直</w:t>
            </w:r>
            <w:r>
              <w:rPr>
                <w:spacing w:val="-15"/>
                <w:sz w:val="18"/>
              </w:rPr>
              <w:t>辖</w:t>
            </w:r>
            <w:r>
              <w:rPr>
                <w:spacing w:val="-10"/>
                <w:sz w:val="18"/>
              </w:rPr>
              <w:t>市</w:t>
            </w:r>
            <w:r>
              <w:rPr>
                <w:sz w:val="18"/>
              </w:rPr>
              <w:t>）</w:t>
            </w:r>
            <w:r>
              <w:rPr>
                <w:sz w:val="18"/>
              </w:rPr>
              <w:tab/>
            </w:r>
            <w:r>
              <w:rPr>
                <w:spacing w:val="-12"/>
                <w:sz w:val="18"/>
              </w:rPr>
              <w:t>地（区、市、州</w:t>
            </w:r>
            <w:r>
              <w:rPr>
                <w:spacing w:val="-15"/>
                <w:sz w:val="18"/>
              </w:rPr>
              <w:t>、</w:t>
            </w:r>
            <w:r>
              <w:rPr>
                <w:spacing w:val="-12"/>
                <w:sz w:val="18"/>
              </w:rPr>
              <w:t>盟</w:t>
            </w:r>
            <w:r>
              <w:rPr>
                <w:sz w:val="18"/>
              </w:rPr>
              <w:t>）</w:t>
            </w:r>
            <w:r>
              <w:rPr>
                <w:sz w:val="18"/>
              </w:rPr>
              <w:tab/>
            </w:r>
            <w:r>
              <w:rPr>
                <w:spacing w:val="-12"/>
                <w:sz w:val="18"/>
              </w:rPr>
              <w:t>县（区、市、旗</w:t>
            </w:r>
            <w:r>
              <w:rPr>
                <w:spacing w:val="-17"/>
                <w:sz w:val="18"/>
              </w:rPr>
              <w:t xml:space="preserve">） </w:t>
            </w:r>
            <w:r>
              <w:rPr>
                <w:spacing w:val="-12"/>
                <w:sz w:val="18"/>
              </w:rPr>
              <w:t>区划代</w:t>
            </w:r>
            <w:r>
              <w:rPr>
                <w:spacing w:val="-15"/>
                <w:sz w:val="18"/>
              </w:rPr>
              <w:t>码</w:t>
            </w:r>
            <w:r>
              <w:rPr>
                <w:spacing w:val="-12"/>
                <w:sz w:val="18"/>
              </w:rPr>
              <w:t>□□□□□□□□□□□□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</w:tcPr>
          <w:p>
            <w:pPr>
              <w:pStyle w:val="8"/>
              <w:spacing w:before="64"/>
              <w:ind w:left="63" w:right="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108</w:t>
            </w:r>
          </w:p>
        </w:tc>
        <w:tc>
          <w:tcPr>
            <w:tcW w:w="8072" w:type="dxa"/>
            <w:gridSpan w:val="10"/>
          </w:tcPr>
          <w:p>
            <w:pPr>
              <w:pStyle w:val="8"/>
              <w:spacing w:before="52"/>
              <w:ind w:left="28"/>
              <w:rPr>
                <w:sz w:val="18"/>
              </w:rPr>
            </w:pPr>
            <w:r>
              <w:rPr>
                <w:sz w:val="18"/>
              </w:rPr>
              <w:t>单位经费来源情况：□财政全额拨款□财政差额拨款□自收自支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</w:tcPr>
          <w:p>
            <w:pPr>
              <w:pStyle w:val="8"/>
              <w:spacing w:before="66"/>
              <w:ind w:left="63" w:right="4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109</w:t>
            </w:r>
          </w:p>
        </w:tc>
        <w:tc>
          <w:tcPr>
            <w:tcW w:w="8072" w:type="dxa"/>
            <w:gridSpan w:val="10"/>
          </w:tcPr>
          <w:p>
            <w:pPr>
              <w:pStyle w:val="8"/>
              <w:tabs>
                <w:tab w:val="left" w:pos="1703"/>
                <w:tab w:val="left" w:pos="3383"/>
                <w:tab w:val="left" w:pos="5228"/>
              </w:tabs>
              <w:spacing w:before="54"/>
              <w:ind w:left="28"/>
              <w:rPr>
                <w:sz w:val="18"/>
              </w:rPr>
            </w:pPr>
            <w:r>
              <w:rPr>
                <w:spacing w:val="-12"/>
                <w:sz w:val="18"/>
              </w:rPr>
              <w:t>年末从业人</w:t>
            </w:r>
            <w:r>
              <w:rPr>
                <w:spacing w:val="-15"/>
                <w:sz w:val="18"/>
              </w:rPr>
              <w:t>员</w:t>
            </w:r>
            <w:r>
              <w:rPr>
                <w:spacing w:val="-12"/>
                <w:sz w:val="18"/>
              </w:rPr>
              <w:t>合</w:t>
            </w:r>
            <w:r>
              <w:rPr>
                <w:spacing w:val="-13"/>
                <w:sz w:val="18"/>
              </w:rPr>
              <w:t>计</w:t>
            </w:r>
            <w:r>
              <w:rPr>
                <w:spacing w:val="-13"/>
                <w:sz w:val="18"/>
                <w:u w:val="single"/>
              </w:rPr>
              <w:t xml:space="preserve"> </w:t>
            </w:r>
            <w:r>
              <w:rPr>
                <w:spacing w:val="-13"/>
                <w:sz w:val="18"/>
                <w:u w:val="single"/>
              </w:rPr>
              <w:tab/>
            </w:r>
            <w:r>
              <w:rPr>
                <w:sz w:val="18"/>
              </w:rPr>
              <w:t>人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本年收入总</w:t>
            </w:r>
            <w:r>
              <w:rPr>
                <w:spacing w:val="-13"/>
                <w:sz w:val="18"/>
              </w:rPr>
              <w:t>额</w:t>
            </w:r>
            <w:r>
              <w:rPr>
                <w:spacing w:val="-13"/>
                <w:sz w:val="18"/>
                <w:u w:val="single"/>
              </w:rPr>
              <w:t xml:space="preserve"> </w:t>
            </w:r>
            <w:r>
              <w:rPr>
                <w:spacing w:val="-13"/>
                <w:sz w:val="18"/>
                <w:u w:val="single"/>
              </w:rPr>
              <w:tab/>
            </w:r>
            <w:r>
              <w:rPr>
                <w:spacing w:val="-12"/>
                <w:sz w:val="18"/>
              </w:rPr>
              <w:t>万</w:t>
            </w:r>
            <w:r>
              <w:rPr>
                <w:sz w:val="18"/>
              </w:rPr>
              <w:t>元</w:t>
            </w:r>
            <w:r>
              <w:rPr>
                <w:spacing w:val="66"/>
                <w:sz w:val="18"/>
              </w:rPr>
              <w:t xml:space="preserve"> </w:t>
            </w:r>
            <w:r>
              <w:rPr>
                <w:spacing w:val="-12"/>
                <w:sz w:val="18"/>
              </w:rPr>
              <w:t>本年支出总</w:t>
            </w:r>
            <w:r>
              <w:rPr>
                <w:spacing w:val="-15"/>
                <w:sz w:val="18"/>
              </w:rPr>
              <w:t>额</w:t>
            </w:r>
            <w:r>
              <w:rPr>
                <w:spacing w:val="-15"/>
                <w:sz w:val="18"/>
                <w:u w:val="single"/>
              </w:rPr>
              <w:t xml:space="preserve"> </w:t>
            </w:r>
            <w:r>
              <w:rPr>
                <w:spacing w:val="-15"/>
                <w:sz w:val="18"/>
                <w:u w:val="single"/>
              </w:rPr>
              <w:tab/>
            </w:r>
            <w:r>
              <w:rPr>
                <w:spacing w:val="-12"/>
                <w:sz w:val="18"/>
              </w:rPr>
              <w:t>万</w:t>
            </w:r>
            <w:r>
              <w:rPr>
                <w:sz w:val="18"/>
              </w:rPr>
              <w:t>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431" w:type="dxa"/>
          </w:tcPr>
          <w:p>
            <w:pPr>
              <w:pStyle w:val="8"/>
              <w:spacing w:before="64"/>
              <w:ind w:left="64" w:righ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110</w:t>
            </w:r>
          </w:p>
        </w:tc>
        <w:tc>
          <w:tcPr>
            <w:tcW w:w="4036" w:type="dxa"/>
            <w:gridSpan w:val="4"/>
          </w:tcPr>
          <w:p>
            <w:pPr>
              <w:pStyle w:val="8"/>
              <w:spacing w:before="52"/>
              <w:ind w:left="28"/>
              <w:rPr>
                <w:sz w:val="18"/>
              </w:rPr>
            </w:pPr>
            <w:r>
              <w:rPr>
                <w:sz w:val="18"/>
              </w:rPr>
              <w:t>法定代表人（单位负责人）</w:t>
            </w:r>
          </w:p>
        </w:tc>
        <w:tc>
          <w:tcPr>
            <w:tcW w:w="4036" w:type="dxa"/>
            <w:gridSpan w:val="6"/>
          </w:tcPr>
          <w:p>
            <w:pPr>
              <w:pStyle w:val="8"/>
              <w:spacing w:before="52"/>
              <w:ind w:left="26"/>
              <w:rPr>
                <w:sz w:val="18"/>
              </w:rPr>
            </w:pPr>
            <w:r>
              <w:rPr>
                <w:sz w:val="18"/>
              </w:rPr>
              <w:t>填表人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431" w:type="dxa"/>
          </w:tcPr>
          <w:p>
            <w:pPr>
              <w:pStyle w:val="8"/>
              <w:rPr>
                <w:sz w:val="20"/>
              </w:rPr>
            </w:pPr>
          </w:p>
          <w:p>
            <w:pPr>
              <w:pStyle w:val="8"/>
              <w:spacing w:before="133"/>
              <w:ind w:left="64" w:righ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111</w:t>
            </w:r>
          </w:p>
        </w:tc>
        <w:tc>
          <w:tcPr>
            <w:tcW w:w="4036" w:type="dxa"/>
            <w:gridSpan w:val="4"/>
          </w:tcPr>
          <w:p>
            <w:pPr>
              <w:pStyle w:val="8"/>
              <w:spacing w:before="30"/>
              <w:ind w:left="28"/>
              <w:rPr>
                <w:sz w:val="18"/>
              </w:rPr>
            </w:pPr>
            <w:r>
              <w:rPr>
                <w:sz w:val="18"/>
              </w:rPr>
              <w:t>联系方式</w:t>
            </w:r>
          </w:p>
          <w:p>
            <w:pPr>
              <w:pStyle w:val="8"/>
              <w:spacing w:before="2"/>
              <w:ind w:left="28"/>
              <w:rPr>
                <w:sz w:val="18"/>
              </w:rPr>
            </w:pPr>
            <w:r>
              <w:rPr>
                <w:sz w:val="18"/>
              </w:rPr>
              <w:t>长途区号□□□□□</w:t>
            </w:r>
          </w:p>
          <w:p>
            <w:pPr>
              <w:pStyle w:val="8"/>
              <w:spacing w:before="2" w:line="242" w:lineRule="auto"/>
              <w:ind w:left="28" w:right="904"/>
              <w:rPr>
                <w:sz w:val="18"/>
              </w:rPr>
            </w:pPr>
            <w:r>
              <w:rPr>
                <w:spacing w:val="-13"/>
                <w:sz w:val="18"/>
              </w:rPr>
              <w:t>固定电话□□□□□□□□</w:t>
            </w:r>
            <w:r>
              <w:rPr>
                <w:rFonts w:ascii="Times New Roman" w:hAnsi="Times New Roman" w:eastAsia="Times New Roman"/>
                <w:spacing w:val="-13"/>
                <w:sz w:val="18"/>
              </w:rPr>
              <w:t>-</w:t>
            </w:r>
            <w:r>
              <w:rPr>
                <w:spacing w:val="-13"/>
                <w:sz w:val="18"/>
              </w:rPr>
              <w:t xml:space="preserve">□□□□□□ </w:t>
            </w:r>
            <w:r>
              <w:rPr>
                <w:spacing w:val="-12"/>
                <w:sz w:val="18"/>
              </w:rPr>
              <w:t>邮政编码□□□□□□</w:t>
            </w:r>
          </w:p>
        </w:tc>
        <w:tc>
          <w:tcPr>
            <w:tcW w:w="4036" w:type="dxa"/>
            <w:gridSpan w:val="6"/>
          </w:tcPr>
          <w:p>
            <w:pPr>
              <w:pStyle w:val="8"/>
              <w:spacing w:before="4"/>
              <w:rPr>
                <w:sz w:val="20"/>
              </w:rPr>
            </w:pPr>
          </w:p>
          <w:p>
            <w:pPr>
              <w:pStyle w:val="8"/>
              <w:ind w:left="26"/>
              <w:rPr>
                <w:sz w:val="18"/>
              </w:rPr>
            </w:pPr>
            <w:r>
              <w:rPr>
                <w:sz w:val="18"/>
              </w:rPr>
              <w:t>移动电话□□□□□□□□□□□</w:t>
            </w:r>
          </w:p>
          <w:p>
            <w:pPr>
              <w:pStyle w:val="8"/>
              <w:spacing w:before="4"/>
              <w:ind w:left="26"/>
              <w:rPr>
                <w:sz w:val="18"/>
              </w:rPr>
            </w:pPr>
            <w:r>
              <w:rPr>
                <w:sz w:val="18"/>
              </w:rPr>
              <w:t>传真号码□□□□□□□□</w:t>
            </w:r>
            <w:r>
              <w:rPr>
                <w:rFonts w:ascii="Times New Roman" w:hAnsi="Times New Roman" w:eastAsia="Times New Roman"/>
                <w:sz w:val="18"/>
              </w:rPr>
              <w:t>-</w:t>
            </w:r>
            <w:r>
              <w:rPr>
                <w:sz w:val="18"/>
              </w:rPr>
              <w:t>□□□□□□</w:t>
            </w:r>
          </w:p>
        </w:tc>
      </w:tr>
    </w:tbl>
    <w:p>
      <w:pPr>
        <w:pStyle w:val="3"/>
        <w:spacing w:before="110"/>
        <w:ind w:left="257"/>
      </w:pPr>
      <w:r>
        <w:rPr>
          <w:rFonts w:hint="eastAsia" w:ascii="黑体" w:eastAsia="黑体"/>
        </w:rPr>
        <w:t>说明：</w:t>
      </w:r>
      <w:r>
        <w:t>机构主管部门类别代码：</w:t>
      </w:r>
    </w:p>
    <w:p>
      <w:pPr>
        <w:pStyle w:val="3"/>
        <w:spacing w:before="2" w:line="242" w:lineRule="auto"/>
        <w:ind w:left="257" w:right="293" w:firstLine="316"/>
      </w:pPr>
      <w:r>
        <w:rPr>
          <w:spacing w:val="-28"/>
        </w:rPr>
        <w:t>宣传部门</w:t>
      </w:r>
      <w:r>
        <w:rPr>
          <w:spacing w:val="-27"/>
        </w:rPr>
        <w:t>（</w:t>
      </w:r>
      <w:r>
        <w:rPr>
          <w:spacing w:val="-22"/>
        </w:rPr>
        <w:t>含新闻出版部门</w:t>
      </w:r>
      <w:r>
        <w:rPr>
          <w:spacing w:val="-123"/>
        </w:rPr>
        <w:t>）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4</w:t>
      </w:r>
      <w:r>
        <w:rPr>
          <w:rFonts w:ascii="Times New Roman" w:eastAsia="Times New Roman"/>
          <w:spacing w:val="-16"/>
        </w:rPr>
        <w:t>0</w:t>
      </w:r>
      <w:r>
        <w:rPr>
          <w:spacing w:val="-99"/>
        </w:rPr>
        <w:t>）</w:t>
      </w:r>
      <w:r>
        <w:rPr>
          <w:spacing w:val="-29"/>
        </w:rPr>
        <w:t>、发展改革部门</w:t>
      </w:r>
      <w:r>
        <w:rPr>
          <w:spacing w:val="-27"/>
        </w:rPr>
        <w:t>（</w:t>
      </w:r>
      <w:r>
        <w:rPr>
          <w:spacing w:val="-25"/>
        </w:rPr>
        <w:t>粮食和储备系统</w:t>
      </w:r>
      <w:r>
        <w:rPr>
          <w:spacing w:val="-27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3</w:t>
      </w:r>
      <w:r>
        <w:rPr>
          <w:spacing w:val="-101"/>
        </w:rPr>
        <w:t>）</w:t>
      </w:r>
      <w:r>
        <w:rPr>
          <w:spacing w:val="-120"/>
        </w:rPr>
        <w:t>）</w:t>
      </w:r>
      <w:r>
        <w:rPr>
          <w:spacing w:val="-27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5</w:t>
      </w:r>
      <w:r>
        <w:rPr>
          <w:spacing w:val="-101"/>
        </w:rPr>
        <w:t>）</w:t>
      </w:r>
      <w:r>
        <w:rPr>
          <w:spacing w:val="-32"/>
        </w:rPr>
        <w:t>、教育部门</w:t>
      </w:r>
      <w:r>
        <w:rPr>
          <w:spacing w:val="-27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1"/>
        </w:rPr>
        <w:t>3</w:t>
      </w:r>
      <w:r>
        <w:rPr>
          <w:spacing w:val="-101"/>
        </w:rPr>
        <w:t>）</w:t>
      </w:r>
      <w:r>
        <w:rPr>
          <w:spacing w:val="-30"/>
        </w:rPr>
        <w:t>、科技管理部门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1</w:t>
      </w:r>
      <w:r>
        <w:rPr>
          <w:spacing w:val="-99"/>
        </w:rPr>
        <w:t>）</w:t>
      </w:r>
      <w:r>
        <w:t>、</w:t>
      </w:r>
      <w:r>
        <w:rPr>
          <w:spacing w:val="-23"/>
        </w:rPr>
        <w:t>工业和信息化部门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1"/>
        </w:rPr>
        <w:t>9</w:t>
      </w:r>
      <w:r>
        <w:rPr>
          <w:spacing w:val="-101"/>
        </w:rPr>
        <w:t>）</w:t>
      </w:r>
      <w:r>
        <w:rPr>
          <w:spacing w:val="-23"/>
        </w:rPr>
        <w:t>、民族事务部门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1</w:t>
      </w:r>
      <w:r>
        <w:rPr>
          <w:spacing w:val="-99"/>
        </w:rPr>
        <w:t>）</w:t>
      </w:r>
      <w:r>
        <w:rPr>
          <w:spacing w:val="-23"/>
        </w:rPr>
        <w:t>、公安部门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0</w:t>
      </w:r>
      <w:r>
        <w:rPr>
          <w:spacing w:val="-101"/>
        </w:rPr>
        <w:t>）</w:t>
      </w:r>
      <w:r>
        <w:rPr>
          <w:spacing w:val="-22"/>
        </w:rPr>
        <w:t>、民政部门（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6</w:t>
      </w:r>
      <w:r>
        <w:rPr>
          <w:spacing w:val="-101"/>
        </w:rPr>
        <w:t>）</w:t>
      </w:r>
      <w:r>
        <w:rPr>
          <w:spacing w:val="-23"/>
        </w:rPr>
        <w:t>、人力资源社会保障部门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7</w:t>
      </w:r>
      <w:r>
        <w:rPr>
          <w:spacing w:val="-101"/>
        </w:rPr>
        <w:t>）</w:t>
      </w:r>
      <w:r>
        <w:rPr>
          <w:spacing w:val="-18"/>
        </w:rPr>
        <w:t>、自然资源</w:t>
      </w:r>
      <w:r>
        <w:rPr>
          <w:spacing w:val="-27"/>
        </w:rPr>
        <w:t>部门</w:t>
      </w:r>
      <w:r>
        <w:rPr>
          <w:spacing w:val="-22"/>
        </w:rPr>
        <w:t>（</w:t>
      </w:r>
      <w:r>
        <w:rPr>
          <w:spacing w:val="-24"/>
        </w:rPr>
        <w:t>含林业和草原系统</w:t>
      </w:r>
      <w:r>
        <w:rPr>
          <w:spacing w:val="-22"/>
        </w:rPr>
        <w:t>（</w:t>
      </w:r>
      <w:r>
        <w:rPr>
          <w:rFonts w:ascii="Times New Roman" w:eastAsia="Times New Roman"/>
          <w:spacing w:val="-16"/>
        </w:rPr>
        <w:t>1</w:t>
      </w:r>
      <w:r>
        <w:rPr>
          <w:rFonts w:ascii="Times New Roman" w:eastAsia="Times New Roman"/>
          <w:spacing w:val="-14"/>
        </w:rPr>
        <w:t>1</w:t>
      </w:r>
      <w:r>
        <w:rPr>
          <w:spacing w:val="-101"/>
        </w:rPr>
        <w:t>）</w:t>
      </w:r>
      <w:r>
        <w:rPr>
          <w:spacing w:val="-108"/>
        </w:rPr>
        <w:t>）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1"/>
        </w:rPr>
        <w:t>4</w:t>
      </w:r>
      <w:r>
        <w:rPr>
          <w:spacing w:val="-101"/>
        </w:rPr>
        <w:t>）</w:t>
      </w:r>
      <w:r>
        <w:rPr>
          <w:spacing w:val="-26"/>
        </w:rPr>
        <w:t>、生态环境部门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9</w:t>
      </w:r>
      <w:r>
        <w:rPr>
          <w:spacing w:val="-99"/>
        </w:rPr>
        <w:t>）</w:t>
      </w:r>
      <w:r>
        <w:rPr>
          <w:spacing w:val="-26"/>
        </w:rPr>
        <w:t>、住房和城乡建设部门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4"/>
        </w:rPr>
        <w:t>4</w:t>
      </w:r>
      <w:r>
        <w:rPr>
          <w:spacing w:val="-101"/>
        </w:rPr>
        <w:t>）</w:t>
      </w:r>
      <w:r>
        <w:rPr>
          <w:spacing w:val="-27"/>
        </w:rPr>
        <w:t>、交通运输部门</w:t>
      </w:r>
      <w:r>
        <w:rPr>
          <w:spacing w:val="-22"/>
        </w:rPr>
        <w:t>（</w:t>
      </w:r>
      <w:r>
        <w:rPr>
          <w:spacing w:val="-20"/>
        </w:rPr>
        <w:t>含民用航空系统、</w:t>
      </w:r>
      <w:r>
        <w:rPr>
          <w:spacing w:val="-22"/>
        </w:rPr>
        <w:t>铁路系统、邮政系统</w:t>
      </w:r>
      <w:r>
        <w:rPr>
          <w:spacing w:val="-104"/>
        </w:rPr>
        <w:t>）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4"/>
        </w:rPr>
        <w:t>3</w:t>
      </w:r>
      <w:r>
        <w:rPr>
          <w:spacing w:val="-101"/>
        </w:rPr>
        <w:t>）</w:t>
      </w:r>
      <w:r>
        <w:rPr>
          <w:spacing w:val="-22"/>
        </w:rPr>
        <w:t>、水利部门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1"/>
        </w:rPr>
        <w:t>5</w:t>
      </w:r>
      <w:r>
        <w:rPr>
          <w:spacing w:val="-101"/>
        </w:rPr>
        <w:t>）</w:t>
      </w:r>
      <w:r>
        <w:rPr>
          <w:spacing w:val="-23"/>
        </w:rPr>
        <w:t>、农业农村部门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5</w:t>
      </w:r>
      <w:r>
        <w:rPr>
          <w:spacing w:val="-101"/>
        </w:rPr>
        <w:t>）</w:t>
      </w:r>
      <w:r>
        <w:rPr>
          <w:spacing w:val="-22"/>
        </w:rPr>
        <w:t>、文化和旅游部门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6</w:t>
      </w:r>
      <w:r>
        <w:rPr>
          <w:spacing w:val="-101"/>
        </w:rPr>
        <w:t>）</w:t>
      </w:r>
      <w:r>
        <w:rPr>
          <w:spacing w:val="-22"/>
        </w:rPr>
        <w:t>（旅游部门（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4"/>
        </w:rPr>
        <w:t>2</w:t>
      </w:r>
      <w:r>
        <w:rPr>
          <w:spacing w:val="-24"/>
        </w:rPr>
        <w:t>）</w:t>
      </w:r>
      <w:r>
        <w:rPr>
          <w:spacing w:val="-19"/>
        </w:rPr>
        <w:t>合并到文化部</w:t>
      </w:r>
      <w:r>
        <w:rPr>
          <w:spacing w:val="-20"/>
        </w:rPr>
        <w:t>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1"/>
        </w:rPr>
        <w:t>6</w:t>
      </w:r>
      <w:r>
        <w:rPr>
          <w:spacing w:val="-101"/>
        </w:rPr>
        <w:t>）</w:t>
      </w:r>
      <w:r>
        <w:rPr>
          <w:spacing w:val="-99"/>
        </w:rPr>
        <w:t>）</w:t>
      </w:r>
      <w:r>
        <w:rPr>
          <w:spacing w:val="-22"/>
        </w:rPr>
        <w:t>、卫生健康部门</w:t>
      </w:r>
      <w:r>
        <w:rPr>
          <w:spacing w:val="-20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7</w:t>
      </w:r>
      <w:r>
        <w:rPr>
          <w:spacing w:val="-99"/>
        </w:rPr>
        <w:t>）</w:t>
      </w:r>
      <w:r>
        <w:rPr>
          <w:spacing w:val="-20"/>
        </w:rPr>
        <w:t>（</w:t>
      </w:r>
      <w:r>
        <w:rPr>
          <w:spacing w:val="-22"/>
        </w:rPr>
        <w:t>计生部门（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1"/>
        </w:rPr>
        <w:t>8</w:t>
      </w:r>
      <w:r>
        <w:rPr>
          <w:spacing w:val="-20"/>
        </w:rPr>
        <w:t>）</w:t>
      </w:r>
      <w:r>
        <w:rPr>
          <w:spacing w:val="-22"/>
        </w:rPr>
        <w:t>已合并到卫生部门</w:t>
      </w:r>
      <w:r>
        <w:rPr>
          <w:spacing w:val="-20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7</w:t>
      </w:r>
      <w:r>
        <w:rPr>
          <w:spacing w:val="-99"/>
        </w:rPr>
        <w:t>））</w:t>
      </w:r>
      <w:r>
        <w:rPr>
          <w:spacing w:val="-22"/>
        </w:rPr>
        <w:t>、应急管理部门</w:t>
      </w:r>
      <w:r>
        <w:rPr>
          <w:spacing w:val="-20"/>
        </w:rPr>
        <w:t>（</w:t>
      </w:r>
      <w:r>
        <w:rPr>
          <w:spacing w:val="-22"/>
        </w:rPr>
        <w:t>含地震系统</w:t>
      </w:r>
      <w:r>
        <w:rPr>
          <w:spacing w:val="-20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4"/>
        </w:rPr>
        <w:t>4</w:t>
      </w:r>
      <w:r>
        <w:rPr>
          <w:spacing w:val="-99"/>
        </w:rPr>
        <w:t>）</w:t>
      </w:r>
      <w:r>
        <w:rPr>
          <w:spacing w:val="-17"/>
        </w:rPr>
        <w:t>、矿山安全</w:t>
      </w:r>
      <w:r>
        <w:rPr>
          <w:spacing w:val="-22"/>
        </w:rPr>
        <w:t>监察系统</w:t>
      </w:r>
      <w:r>
        <w:rPr>
          <w:spacing w:val="-101"/>
        </w:rPr>
        <w:t>）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2</w:t>
      </w:r>
      <w:r>
        <w:rPr>
          <w:spacing w:val="-101"/>
        </w:rPr>
        <w:t>）</w:t>
      </w:r>
      <w:r>
        <w:rPr>
          <w:spacing w:val="-23"/>
        </w:rPr>
        <w:t>、中国人民银行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1"/>
        </w:rPr>
        <w:t>6</w:t>
      </w:r>
      <w:r>
        <w:rPr>
          <w:spacing w:val="-104"/>
        </w:rPr>
        <w:t>）</w:t>
      </w:r>
      <w:r>
        <w:rPr>
          <w:spacing w:val="-23"/>
        </w:rPr>
        <w:t>、国有资产监督管理部门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4"/>
        </w:rPr>
        <w:t>2</w:t>
      </w:r>
      <w:r>
        <w:rPr>
          <w:spacing w:val="-99"/>
        </w:rPr>
        <w:t>）</w:t>
      </w:r>
      <w:r>
        <w:rPr>
          <w:spacing w:val="-24"/>
        </w:rPr>
        <w:t>、市场监督管理部门</w:t>
      </w:r>
      <w:r>
        <w:rPr>
          <w:spacing w:val="-22"/>
        </w:rPr>
        <w:t>（</w:t>
      </w:r>
      <w:r>
        <w:rPr>
          <w:spacing w:val="-23"/>
        </w:rPr>
        <w:t>含药品监督管理系统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9</w:t>
      </w:r>
      <w:r>
        <w:rPr>
          <w:spacing w:val="-101"/>
        </w:rPr>
        <w:t>）</w:t>
      </w:r>
      <w:r>
        <w:rPr>
          <w:spacing w:val="-11"/>
        </w:rPr>
        <w:t>、知</w:t>
      </w:r>
      <w:r>
        <w:rPr>
          <w:spacing w:val="-25"/>
        </w:rPr>
        <w:t>识产权系统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4"/>
        </w:rPr>
        <w:t>7</w:t>
      </w:r>
      <w:r>
        <w:rPr>
          <w:spacing w:val="-99"/>
        </w:rPr>
        <w:t>）</w:t>
      </w:r>
      <w:r>
        <w:rPr>
          <w:spacing w:val="-116"/>
        </w:rPr>
        <w:t>）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4</w:t>
      </w:r>
      <w:r>
        <w:rPr>
          <w:spacing w:val="-101"/>
        </w:rPr>
        <w:t>）</w:t>
      </w:r>
      <w:r>
        <w:rPr>
          <w:spacing w:val="-28"/>
        </w:rPr>
        <w:t>、广电部门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4"/>
        </w:rPr>
        <w:t>0</w:t>
      </w:r>
      <w:r>
        <w:rPr>
          <w:spacing w:val="-99"/>
        </w:rPr>
        <w:t>）</w:t>
      </w:r>
      <w:r>
        <w:rPr>
          <w:spacing w:val="-28"/>
        </w:rPr>
        <w:t>、体育部门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2</w:t>
      </w:r>
      <w:r>
        <w:rPr>
          <w:rFonts w:ascii="Times New Roman" w:eastAsia="Times New Roman"/>
          <w:spacing w:val="-14"/>
        </w:rPr>
        <w:t>8</w:t>
      </w:r>
      <w:r>
        <w:rPr>
          <w:spacing w:val="-101"/>
        </w:rPr>
        <w:t>）</w:t>
      </w:r>
      <w:r>
        <w:rPr>
          <w:spacing w:val="-27"/>
        </w:rPr>
        <w:t>、中科院所属部门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4"/>
        </w:rPr>
        <w:t>3</w:t>
      </w:r>
      <w:r>
        <w:rPr>
          <w:spacing w:val="-99"/>
        </w:rPr>
        <w:t>）</w:t>
      </w:r>
      <w:r>
        <w:rPr>
          <w:spacing w:val="-27"/>
        </w:rPr>
        <w:t>、社科院所属部门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4"/>
        </w:rPr>
        <w:t>1</w:t>
      </w:r>
      <w:r>
        <w:rPr>
          <w:spacing w:val="-101"/>
        </w:rPr>
        <w:t>）</w:t>
      </w:r>
      <w:r>
        <w:rPr>
          <w:spacing w:val="-28"/>
        </w:rPr>
        <w:t>、气象部门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1"/>
        </w:rPr>
        <w:t>5</w:t>
      </w:r>
      <w:r>
        <w:rPr>
          <w:spacing w:val="-101"/>
        </w:rPr>
        <w:t>）</w:t>
      </w:r>
      <w:r>
        <w:t>、</w:t>
      </w:r>
      <w:r>
        <w:rPr>
          <w:spacing w:val="-24"/>
        </w:rPr>
        <w:t>国防科技工业部门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6"/>
        </w:rPr>
        <w:t>9</w:t>
      </w:r>
      <w:r>
        <w:rPr>
          <w:spacing w:val="-101"/>
        </w:rPr>
        <w:t>）</w:t>
      </w:r>
      <w:r>
        <w:rPr>
          <w:spacing w:val="-23"/>
        </w:rPr>
        <w:t>、共青团组织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6"/>
        </w:rPr>
        <w:t>6</w:t>
      </w:r>
      <w:r>
        <w:rPr>
          <w:spacing w:val="-101"/>
        </w:rPr>
        <w:t>）</w:t>
      </w:r>
      <w:r>
        <w:rPr>
          <w:spacing w:val="-23"/>
        </w:rPr>
        <w:t>、工会组织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4"/>
        </w:rPr>
        <w:t>8</w:t>
      </w:r>
      <w:r>
        <w:rPr>
          <w:spacing w:val="-101"/>
        </w:rPr>
        <w:t>）</w:t>
      </w:r>
      <w:r>
        <w:rPr>
          <w:spacing w:val="-23"/>
        </w:rPr>
        <w:t>、妇联组织</w:t>
      </w:r>
      <w:r>
        <w:rPr>
          <w:spacing w:val="-24"/>
        </w:rPr>
        <w:t>（</w:t>
      </w:r>
      <w:r>
        <w:rPr>
          <w:rFonts w:ascii="Times New Roman" w:eastAsia="Times New Roman"/>
          <w:spacing w:val="-9"/>
        </w:rPr>
        <w:t>1</w:t>
      </w:r>
      <w:r>
        <w:rPr>
          <w:rFonts w:ascii="Times New Roman" w:eastAsia="Times New Roman"/>
          <w:spacing w:val="-14"/>
        </w:rPr>
        <w:t>7</w:t>
      </w:r>
      <w:r>
        <w:rPr>
          <w:spacing w:val="-101"/>
        </w:rPr>
        <w:t>）</w:t>
      </w:r>
      <w:r>
        <w:rPr>
          <w:spacing w:val="-23"/>
        </w:rPr>
        <w:t>、科协组织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0</w:t>
      </w:r>
      <w:r>
        <w:rPr>
          <w:rFonts w:ascii="Times New Roman" w:eastAsia="Times New Roman"/>
          <w:spacing w:val="-14"/>
        </w:rPr>
        <w:t>2</w:t>
      </w:r>
      <w:r>
        <w:rPr>
          <w:spacing w:val="-104"/>
        </w:rPr>
        <w:t>）</w:t>
      </w:r>
      <w:r>
        <w:rPr>
          <w:spacing w:val="-23"/>
        </w:rPr>
        <w:t>、其他部门</w:t>
      </w:r>
      <w:r>
        <w:rPr>
          <w:spacing w:val="-22"/>
        </w:rPr>
        <w:t>（</w:t>
      </w:r>
      <w:r>
        <w:rPr>
          <w:rFonts w:ascii="Times New Roman" w:eastAsia="Times New Roman"/>
          <w:spacing w:val="-9"/>
        </w:rPr>
        <w:t>3</w:t>
      </w:r>
      <w:r>
        <w:rPr>
          <w:rFonts w:ascii="Times New Roman" w:eastAsia="Times New Roman"/>
          <w:spacing w:val="-16"/>
        </w:rPr>
        <w:t>0</w:t>
      </w:r>
      <w:r>
        <w:t>）</w:t>
      </w:r>
    </w:p>
    <w:p>
      <w:pPr>
        <w:pStyle w:val="3"/>
        <w:spacing w:before="6" w:line="242" w:lineRule="auto"/>
        <w:ind w:left="257" w:right="303" w:firstLine="336"/>
      </w:pPr>
      <w:r>
        <w:rPr>
          <w:spacing w:val="-13"/>
        </w:rPr>
        <w:t>国民经济行业分类门类代码</w:t>
      </w:r>
      <w:r>
        <w:rPr>
          <w:spacing w:val="-12"/>
        </w:rPr>
        <w:t>（</w:t>
      </w:r>
      <w:r>
        <w:rPr>
          <w:rFonts w:ascii="Times New Roman" w:eastAsia="Times New Roman"/>
          <w:spacing w:val="-6"/>
        </w:rPr>
        <w:t>G</w:t>
      </w:r>
      <w:r>
        <w:rPr>
          <w:rFonts w:ascii="Times New Roman" w:eastAsia="Times New Roman"/>
          <w:spacing w:val="-5"/>
        </w:rPr>
        <w:t>B/</w:t>
      </w:r>
      <w:r>
        <w:rPr>
          <w:rFonts w:ascii="Times New Roman" w:eastAsia="Times New Roman"/>
          <w:spacing w:val="-6"/>
        </w:rPr>
        <w:t>475</w:t>
      </w:r>
      <w:r>
        <w:rPr>
          <w:rFonts w:ascii="Times New Roman" w:eastAsia="Times New Roman"/>
          <w:spacing w:val="-9"/>
        </w:rPr>
        <w:t>4</w:t>
      </w:r>
      <w:r>
        <w:rPr>
          <w:rFonts w:ascii="Times New Roman" w:eastAsia="Times New Roman"/>
          <w:spacing w:val="-5"/>
        </w:rPr>
        <w:t>-</w:t>
      </w:r>
      <w:r>
        <w:rPr>
          <w:rFonts w:ascii="Times New Roman" w:eastAsia="Times New Roman"/>
          <w:spacing w:val="-6"/>
        </w:rPr>
        <w:t>201</w:t>
      </w:r>
      <w:r>
        <w:rPr>
          <w:rFonts w:ascii="Times New Roman" w:eastAsia="Times New Roman"/>
          <w:spacing w:val="-11"/>
        </w:rPr>
        <w:t>7</w:t>
      </w:r>
      <w:r>
        <w:rPr>
          <w:spacing w:val="-94"/>
        </w:rPr>
        <w:t>）</w:t>
      </w:r>
      <w:r>
        <w:rPr>
          <w:spacing w:val="-22"/>
        </w:rPr>
        <w:t>：</w:t>
      </w:r>
      <w:r>
        <w:rPr>
          <w:rFonts w:ascii="Times New Roman" w:eastAsia="Times New Roman"/>
        </w:rPr>
        <w:t xml:space="preserve">A </w:t>
      </w:r>
      <w:r>
        <w:rPr>
          <w:spacing w:val="-18"/>
        </w:rPr>
        <w:t>农、林、牧、渔业；</w:t>
      </w:r>
      <w:r>
        <w:rPr>
          <w:rFonts w:ascii="Times New Roman" w:eastAsia="Times New Roman"/>
        </w:rPr>
        <w:t>B</w:t>
      </w:r>
      <w:r>
        <w:rPr>
          <w:rFonts w:ascii="Times New Roman" w:eastAsia="Times New Roman"/>
          <w:spacing w:val="-6"/>
        </w:rPr>
        <w:t xml:space="preserve">  </w:t>
      </w:r>
      <w:r>
        <w:rPr>
          <w:spacing w:val="-13"/>
        </w:rPr>
        <w:t xml:space="preserve">采矿业； </w:t>
      </w:r>
      <w:r>
        <w:rPr>
          <w:rFonts w:ascii="Times New Roman" w:eastAsia="Times New Roman"/>
        </w:rPr>
        <w:t>C</w:t>
      </w:r>
      <w:r>
        <w:rPr>
          <w:rFonts w:ascii="Times New Roman" w:eastAsia="Times New Roman"/>
          <w:spacing w:val="-6"/>
        </w:rPr>
        <w:t xml:space="preserve">  </w:t>
      </w:r>
      <w:r>
        <w:rPr>
          <w:spacing w:val="-13"/>
        </w:rPr>
        <w:t xml:space="preserve">制造业； </w:t>
      </w:r>
      <w:r>
        <w:rPr>
          <w:rFonts w:ascii="Times New Roman" w:eastAsia="Times New Roman"/>
        </w:rPr>
        <w:t>D</w:t>
      </w:r>
      <w:r>
        <w:rPr>
          <w:rFonts w:ascii="Times New Roman" w:eastAsia="Times New Roman"/>
          <w:spacing w:val="-5"/>
        </w:rPr>
        <w:t xml:space="preserve">  </w:t>
      </w:r>
      <w:r>
        <w:rPr>
          <w:spacing w:val="-12"/>
        </w:rPr>
        <w:t xml:space="preserve">电力、热力、燃气及水生产和供应业； </w:t>
      </w:r>
      <w:r>
        <w:rPr>
          <w:rFonts w:ascii="Times New Roman" w:eastAsia="Times New Roman"/>
        </w:rPr>
        <w:t xml:space="preserve">E </w:t>
      </w:r>
      <w:r>
        <w:rPr>
          <w:spacing w:val="-11"/>
        </w:rPr>
        <w:t xml:space="preserve">建筑业； </w:t>
      </w:r>
      <w:r>
        <w:rPr>
          <w:rFonts w:ascii="Times New Roman" w:eastAsia="Times New Roman"/>
        </w:rPr>
        <w:t xml:space="preserve">F </w:t>
      </w:r>
      <w:r>
        <w:rPr>
          <w:spacing w:val="-12"/>
        </w:rPr>
        <w:t xml:space="preserve">批发和零售业； </w:t>
      </w:r>
      <w:r>
        <w:rPr>
          <w:rFonts w:ascii="Times New Roman" w:eastAsia="Times New Roman"/>
        </w:rPr>
        <w:t xml:space="preserve">G </w:t>
      </w:r>
      <w:r>
        <w:rPr>
          <w:spacing w:val="-12"/>
        </w:rPr>
        <w:t xml:space="preserve">交通运输、仓储和邮政业； </w:t>
      </w:r>
      <w:r>
        <w:rPr>
          <w:rFonts w:ascii="Times New Roman" w:eastAsia="Times New Roman"/>
        </w:rPr>
        <w:t xml:space="preserve">H </w:t>
      </w:r>
      <w:r>
        <w:rPr>
          <w:spacing w:val="-12"/>
        </w:rPr>
        <w:t xml:space="preserve">住宿和餐饮业； </w:t>
      </w:r>
      <w:r>
        <w:rPr>
          <w:rFonts w:ascii="Times New Roman" w:eastAsia="Times New Roman"/>
        </w:rPr>
        <w:t xml:space="preserve">I </w:t>
      </w:r>
      <w:r>
        <w:t>信</w:t>
      </w:r>
      <w:r>
        <w:rPr>
          <w:spacing w:val="-13"/>
        </w:rPr>
        <w:t xml:space="preserve">息传输、软件和信息技术服务业； </w:t>
      </w:r>
      <w:r>
        <w:rPr>
          <w:rFonts w:ascii="Times New Roman" w:eastAsia="Times New Roman"/>
        </w:rPr>
        <w:t xml:space="preserve">J </w:t>
      </w:r>
      <w:r>
        <w:rPr>
          <w:spacing w:val="-11"/>
        </w:rPr>
        <w:t xml:space="preserve">金融业； </w:t>
      </w:r>
      <w:r>
        <w:rPr>
          <w:rFonts w:ascii="Times New Roman" w:eastAsia="Times New Roman"/>
        </w:rPr>
        <w:t xml:space="preserve">K </w:t>
      </w:r>
      <w:r>
        <w:rPr>
          <w:spacing w:val="-12"/>
        </w:rPr>
        <w:t xml:space="preserve">房地产业； </w:t>
      </w:r>
      <w:r>
        <w:rPr>
          <w:rFonts w:ascii="Times New Roman" w:eastAsia="Times New Roman"/>
        </w:rPr>
        <w:t xml:space="preserve">L </w:t>
      </w:r>
      <w:r>
        <w:rPr>
          <w:spacing w:val="-12"/>
        </w:rPr>
        <w:t xml:space="preserve">租赁和商务服务业； </w:t>
      </w:r>
      <w:r>
        <w:rPr>
          <w:rFonts w:ascii="Times New Roman" w:eastAsia="Times New Roman"/>
        </w:rPr>
        <w:t xml:space="preserve">M </w:t>
      </w:r>
      <w:r>
        <w:rPr>
          <w:spacing w:val="-11"/>
        </w:rPr>
        <w:t xml:space="preserve">科学研究和技术服务业； </w:t>
      </w:r>
      <w:r>
        <w:rPr>
          <w:rFonts w:ascii="Times New Roman" w:eastAsia="Times New Roman"/>
          <w:spacing w:val="-11"/>
        </w:rPr>
        <w:t>N</w:t>
      </w:r>
      <w:r>
        <w:rPr>
          <w:rFonts w:ascii="Times New Roman" w:eastAsia="Times New Roman"/>
          <w:spacing w:val="33"/>
        </w:rPr>
        <w:t xml:space="preserve"> </w:t>
      </w:r>
      <w:r>
        <w:rPr>
          <w:spacing w:val="-13"/>
        </w:rPr>
        <w:t xml:space="preserve">水利、环境和公共设施管理业； </w:t>
      </w:r>
      <w:r>
        <w:rPr>
          <w:rFonts w:ascii="Times New Roman" w:eastAsia="Times New Roman"/>
        </w:rPr>
        <w:t xml:space="preserve">O </w:t>
      </w:r>
      <w:r>
        <w:rPr>
          <w:spacing w:val="-13"/>
        </w:rPr>
        <w:t xml:space="preserve">居民服务、修理和其他服务业； </w:t>
      </w:r>
      <w:r>
        <w:rPr>
          <w:rFonts w:ascii="Times New Roman" w:eastAsia="Times New Roman"/>
        </w:rPr>
        <w:t xml:space="preserve">P </w:t>
      </w:r>
      <w:r>
        <w:rPr>
          <w:spacing w:val="-10"/>
        </w:rPr>
        <w:t xml:space="preserve">教育； </w:t>
      </w:r>
      <w:r>
        <w:rPr>
          <w:rFonts w:ascii="Times New Roman" w:eastAsia="Times New Roman"/>
        </w:rPr>
        <w:t xml:space="preserve">Q </w:t>
      </w:r>
      <w:r>
        <w:rPr>
          <w:spacing w:val="-12"/>
        </w:rPr>
        <w:t xml:space="preserve">卫生和社会工作； </w:t>
      </w:r>
      <w:r>
        <w:rPr>
          <w:rFonts w:ascii="Times New Roman" w:eastAsia="Times New Roman"/>
        </w:rPr>
        <w:t xml:space="preserve">R </w:t>
      </w:r>
      <w:r>
        <w:rPr>
          <w:spacing w:val="-8"/>
        </w:rPr>
        <w:t>文化、</w:t>
      </w:r>
      <w:r>
        <w:rPr>
          <w:spacing w:val="-13"/>
        </w:rPr>
        <w:t xml:space="preserve">体育和娱乐业； </w:t>
      </w:r>
      <w:r>
        <w:rPr>
          <w:rFonts w:ascii="Times New Roman" w:eastAsia="Times New Roman"/>
        </w:rPr>
        <w:t xml:space="preserve">S </w:t>
      </w:r>
      <w:r>
        <w:rPr>
          <w:spacing w:val="-14"/>
        </w:rPr>
        <w:t xml:space="preserve">公共管理、社会保障和社会组织； </w:t>
      </w:r>
      <w:r>
        <w:rPr>
          <w:rFonts w:ascii="Times New Roman" w:eastAsia="Times New Roman"/>
        </w:rPr>
        <w:t xml:space="preserve">T </w:t>
      </w:r>
      <w:r>
        <w:rPr>
          <w:spacing w:val="-9"/>
        </w:rPr>
        <w:t>国际组织</w:t>
      </w:r>
    </w:p>
    <w:p>
      <w:pPr>
        <w:spacing w:after="0" w:line="242" w:lineRule="auto"/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2"/>
        <w:spacing w:before="184"/>
        <w:ind w:left="0" w:right="170"/>
        <w:jc w:val="center"/>
        <w:rPr>
          <w:rFonts w:hint="eastAsia" w:ascii="宋体" w:eastAsia="宋体"/>
        </w:rPr>
      </w:pPr>
      <w:r>
        <w:rPr>
          <w:rFonts w:hint="eastAsia" w:ascii="宋体" w:eastAsia="宋体"/>
        </w:rPr>
        <w:t>（二）</w:t>
      </w:r>
      <w:bookmarkStart w:id="9" w:name="（二）科普人员"/>
      <w:bookmarkEnd w:id="9"/>
      <w:r>
        <w:rPr>
          <w:rFonts w:hint="eastAsia" w:ascii="宋体" w:eastAsia="宋体"/>
        </w:rPr>
        <w:t>科普人员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13"/>
        </w:rPr>
      </w:pPr>
    </w:p>
    <w:tbl>
      <w:tblPr>
        <w:tblStyle w:val="4"/>
        <w:tblW w:w="0" w:type="auto"/>
        <w:tblInd w:w="23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33"/>
        <w:gridCol w:w="1098"/>
        <w:gridCol w:w="15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5733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098" w:type="dxa"/>
          </w:tcPr>
          <w:p>
            <w:pPr>
              <w:pStyle w:val="8"/>
              <w:spacing w:before="33"/>
              <w:ind w:left="134"/>
              <w:rPr>
                <w:sz w:val="18"/>
              </w:rPr>
            </w:pPr>
            <w:r>
              <w:rPr>
                <w:sz w:val="18"/>
              </w:rPr>
              <w:t>表号：</w:t>
            </w:r>
          </w:p>
          <w:p>
            <w:pPr>
              <w:pStyle w:val="8"/>
              <w:spacing w:before="4"/>
              <w:rPr>
                <w:rFonts w:ascii="宋体"/>
                <w:sz w:val="15"/>
              </w:rPr>
            </w:pPr>
          </w:p>
          <w:p>
            <w:pPr>
              <w:pStyle w:val="8"/>
              <w:ind w:left="134"/>
              <w:rPr>
                <w:sz w:val="18"/>
              </w:rPr>
            </w:pPr>
            <w:r>
              <w:rPr>
                <w:sz w:val="18"/>
              </w:rPr>
              <w:t>制定机关：</w:t>
            </w:r>
          </w:p>
        </w:tc>
        <w:tc>
          <w:tcPr>
            <w:tcW w:w="1582" w:type="dxa"/>
          </w:tcPr>
          <w:p>
            <w:pPr>
              <w:pStyle w:val="8"/>
              <w:spacing w:line="199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KP-001</w:t>
            </w:r>
          </w:p>
          <w:p>
            <w:pPr>
              <w:pStyle w:val="8"/>
              <w:spacing w:before="4"/>
              <w:rPr>
                <w:rFonts w:ascii="宋体"/>
                <w:sz w:val="20"/>
              </w:rPr>
            </w:pPr>
          </w:p>
          <w:p>
            <w:pPr>
              <w:pStyle w:val="8"/>
              <w:spacing w:before="1"/>
              <w:ind w:left="111"/>
              <w:rPr>
                <w:sz w:val="18"/>
              </w:rPr>
            </w:pPr>
            <w:r>
              <w:rPr>
                <w:sz w:val="18"/>
              </w:rPr>
              <w:t>科学技术部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733" w:type="dxa"/>
          </w:tcPr>
          <w:p>
            <w:pPr>
              <w:pStyle w:val="8"/>
              <w:spacing w:before="97"/>
              <w:ind w:left="50"/>
              <w:rPr>
                <w:sz w:val="18"/>
              </w:rPr>
            </w:pPr>
            <w:r>
              <w:rPr>
                <w:sz w:val="18"/>
              </w:rPr>
              <w:t>统一社会信用代码□□□□□□□□□□□□□□□□□□</w:t>
            </w:r>
          </w:p>
        </w:tc>
        <w:tc>
          <w:tcPr>
            <w:tcW w:w="1098" w:type="dxa"/>
          </w:tcPr>
          <w:p>
            <w:pPr>
              <w:pStyle w:val="8"/>
              <w:spacing w:before="97"/>
              <w:ind w:left="90" w:right="67"/>
              <w:jc w:val="center"/>
              <w:rPr>
                <w:sz w:val="18"/>
              </w:rPr>
            </w:pPr>
            <w:r>
              <w:rPr>
                <w:sz w:val="18"/>
              </w:rPr>
              <w:t>批准机关：</w:t>
            </w:r>
          </w:p>
        </w:tc>
        <w:tc>
          <w:tcPr>
            <w:tcW w:w="1582" w:type="dxa"/>
          </w:tcPr>
          <w:p>
            <w:pPr>
              <w:pStyle w:val="8"/>
              <w:spacing w:before="97"/>
              <w:ind w:left="111"/>
              <w:rPr>
                <w:sz w:val="18"/>
              </w:rPr>
            </w:pPr>
            <w:r>
              <w:rPr>
                <w:sz w:val="18"/>
              </w:rPr>
              <w:t>国家统计局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5733" w:type="dxa"/>
          </w:tcPr>
          <w:p>
            <w:pPr>
              <w:pStyle w:val="8"/>
              <w:spacing w:before="102"/>
              <w:ind w:left="50"/>
              <w:rPr>
                <w:sz w:val="18"/>
              </w:rPr>
            </w:pPr>
            <w:r>
              <w:rPr>
                <w:spacing w:val="-14"/>
                <w:sz w:val="18"/>
              </w:rPr>
              <w:t>尚未领取统一社会信用代码的填写原组织机构代码号□□□□□□□□－□</w:t>
            </w:r>
          </w:p>
        </w:tc>
        <w:tc>
          <w:tcPr>
            <w:tcW w:w="1098" w:type="dxa"/>
          </w:tcPr>
          <w:p>
            <w:pPr>
              <w:pStyle w:val="8"/>
              <w:spacing w:before="102"/>
              <w:ind w:left="90" w:right="67"/>
              <w:jc w:val="center"/>
              <w:rPr>
                <w:sz w:val="18"/>
              </w:rPr>
            </w:pPr>
            <w:r>
              <w:rPr>
                <w:sz w:val="18"/>
              </w:rPr>
              <w:t>批准文号：</w:t>
            </w:r>
          </w:p>
        </w:tc>
        <w:tc>
          <w:tcPr>
            <w:tcW w:w="1582" w:type="dxa"/>
          </w:tcPr>
          <w:p>
            <w:pPr>
              <w:pStyle w:val="8"/>
              <w:spacing w:before="102"/>
              <w:ind w:left="111"/>
              <w:rPr>
                <w:sz w:val="18"/>
              </w:rPr>
            </w:pPr>
            <w:r>
              <w:rPr>
                <w:spacing w:val="-13"/>
                <w:sz w:val="18"/>
              </w:rPr>
              <w:t>国统制</w:t>
            </w:r>
            <w:r>
              <w:rPr>
                <w:rFonts w:ascii="Times New Roman" w:eastAsia="Times New Roman"/>
                <w:spacing w:val="-6"/>
                <w:sz w:val="18"/>
              </w:rPr>
              <w:t xml:space="preserve">[2018]196 </w:t>
            </w:r>
            <w:r>
              <w:rPr>
                <w:sz w:val="18"/>
              </w:rPr>
              <w:t>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5733" w:type="dxa"/>
          </w:tcPr>
          <w:p>
            <w:pPr>
              <w:pStyle w:val="8"/>
              <w:tabs>
                <w:tab w:val="left" w:pos="3774"/>
                <w:tab w:val="left" w:pos="4276"/>
              </w:tabs>
              <w:spacing w:before="94" w:line="199" w:lineRule="exact"/>
              <w:ind w:left="50"/>
              <w:rPr>
                <w:sz w:val="18"/>
              </w:rPr>
            </w:pPr>
            <w:r>
              <w:rPr>
                <w:spacing w:val="-12"/>
                <w:sz w:val="18"/>
              </w:rPr>
              <w:t>单位详细名</w:t>
            </w:r>
            <w:r>
              <w:rPr>
                <w:spacing w:val="-15"/>
                <w:sz w:val="18"/>
              </w:rPr>
              <w:t>称</w:t>
            </w:r>
            <w:r>
              <w:rPr>
                <w:sz w:val="18"/>
              </w:rPr>
              <w:t>：</w:t>
            </w:r>
            <w:r>
              <w:rPr>
                <w:sz w:val="18"/>
              </w:rPr>
              <w:tab/>
            </w:r>
            <w:r>
              <w:rPr>
                <w:rFonts w:ascii="Times New Roman" w:eastAsia="Times New Roman"/>
                <w:sz w:val="18"/>
              </w:rPr>
              <w:t>20</w:t>
            </w:r>
            <w:r>
              <w:rPr>
                <w:rFonts w:ascii="Times New Roman" w:eastAsia="Times New Roman"/>
                <w:sz w:val="18"/>
              </w:rPr>
              <w:tab/>
            </w:r>
            <w:r>
              <w:rPr>
                <w:sz w:val="18"/>
              </w:rPr>
              <w:t>年</w:t>
            </w:r>
          </w:p>
        </w:tc>
        <w:tc>
          <w:tcPr>
            <w:tcW w:w="1098" w:type="dxa"/>
          </w:tcPr>
          <w:p>
            <w:pPr>
              <w:pStyle w:val="8"/>
              <w:spacing w:before="94" w:line="199" w:lineRule="exact"/>
              <w:ind w:left="90" w:right="67"/>
              <w:jc w:val="center"/>
              <w:rPr>
                <w:sz w:val="18"/>
              </w:rPr>
            </w:pPr>
            <w:r>
              <w:rPr>
                <w:sz w:val="18"/>
              </w:rPr>
              <w:t>有效期至：</w:t>
            </w:r>
          </w:p>
        </w:tc>
        <w:tc>
          <w:tcPr>
            <w:tcW w:w="1582" w:type="dxa"/>
          </w:tcPr>
          <w:p>
            <w:pPr>
              <w:pStyle w:val="8"/>
              <w:spacing w:before="94" w:line="199" w:lineRule="exact"/>
              <w:ind w:left="111"/>
              <w:rPr>
                <w:sz w:val="18"/>
              </w:rPr>
            </w:pPr>
            <w:r>
              <w:rPr>
                <w:rFonts w:ascii="Times New Roman" w:eastAsia="Times New Roman"/>
                <w:sz w:val="18"/>
              </w:rPr>
              <w:t xml:space="preserve">2021 </w:t>
            </w:r>
            <w:r>
              <w:rPr>
                <w:sz w:val="18"/>
              </w:rPr>
              <w:t>年</w:t>
            </w:r>
            <w:r>
              <w:rPr>
                <w:rFonts w:ascii="Times New Roman" w:eastAsia="Times New Roman"/>
                <w:sz w:val="18"/>
              </w:rPr>
              <w:t xml:space="preserve">12 </w:t>
            </w:r>
            <w:r>
              <w:rPr>
                <w:sz w:val="18"/>
              </w:rPr>
              <w:t>月</w:t>
            </w:r>
          </w:p>
        </w:tc>
      </w:tr>
    </w:tbl>
    <w:p>
      <w:pPr>
        <w:pStyle w:val="3"/>
        <w:spacing w:before="7"/>
        <w:rPr>
          <w:sz w:val="8"/>
        </w:rPr>
      </w:pPr>
    </w:p>
    <w:tbl>
      <w:tblPr>
        <w:tblStyle w:val="4"/>
        <w:tblW w:w="0" w:type="auto"/>
        <w:tblInd w:w="21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74"/>
        <w:gridCol w:w="1176"/>
        <w:gridCol w:w="1176"/>
        <w:gridCol w:w="117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4974" w:type="dxa"/>
            <w:tcBorders>
              <w:left w:val="nil"/>
            </w:tcBorders>
          </w:tcPr>
          <w:p>
            <w:pPr>
              <w:pStyle w:val="8"/>
              <w:spacing w:before="97"/>
              <w:ind w:left="63"/>
              <w:rPr>
                <w:sz w:val="18"/>
              </w:rPr>
            </w:pPr>
            <w:r>
              <w:rPr>
                <w:sz w:val="18"/>
              </w:rPr>
              <w:t>指标名称</w:t>
            </w:r>
          </w:p>
        </w:tc>
        <w:tc>
          <w:tcPr>
            <w:tcW w:w="1176" w:type="dxa"/>
          </w:tcPr>
          <w:p>
            <w:pPr>
              <w:pStyle w:val="8"/>
              <w:spacing w:before="97"/>
              <w:ind w:left="254"/>
              <w:rPr>
                <w:sz w:val="18"/>
              </w:rPr>
            </w:pPr>
            <w:r>
              <w:rPr>
                <w:sz w:val="18"/>
              </w:rPr>
              <w:t>计量单位</w:t>
            </w:r>
          </w:p>
        </w:tc>
        <w:tc>
          <w:tcPr>
            <w:tcW w:w="1176" w:type="dxa"/>
          </w:tcPr>
          <w:p>
            <w:pPr>
              <w:pStyle w:val="8"/>
              <w:spacing w:before="97"/>
              <w:ind w:left="393" w:right="367"/>
              <w:jc w:val="center"/>
              <w:rPr>
                <w:sz w:val="18"/>
              </w:rPr>
            </w:pPr>
            <w:r>
              <w:rPr>
                <w:sz w:val="18"/>
              </w:rPr>
              <w:t>代码</w:t>
            </w:r>
          </w:p>
        </w:tc>
        <w:tc>
          <w:tcPr>
            <w:tcW w:w="1177" w:type="dxa"/>
            <w:tcBorders>
              <w:right w:val="nil"/>
            </w:tcBorders>
          </w:tcPr>
          <w:p>
            <w:pPr>
              <w:pStyle w:val="8"/>
              <w:spacing w:before="97"/>
              <w:ind w:left="393" w:right="376"/>
              <w:jc w:val="center"/>
              <w:rPr>
                <w:sz w:val="18"/>
              </w:rPr>
            </w:pPr>
            <w:r>
              <w:rPr>
                <w:sz w:val="18"/>
              </w:rPr>
              <w:t>数量</w:t>
            </w:r>
          </w:p>
        </w:tc>
      </w:tr>
    </w:tbl>
    <w:p>
      <w:pPr>
        <w:pStyle w:val="3"/>
        <w:rPr>
          <w:sz w:val="9"/>
        </w:rPr>
      </w:pPr>
    </w:p>
    <w:tbl>
      <w:tblPr>
        <w:tblStyle w:val="4"/>
        <w:tblW w:w="0" w:type="auto"/>
        <w:tblInd w:w="2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47"/>
        <w:gridCol w:w="1671"/>
        <w:gridCol w:w="238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4447" w:type="dxa"/>
          </w:tcPr>
          <w:p>
            <w:pPr>
              <w:pStyle w:val="8"/>
              <w:spacing w:line="213" w:lineRule="exact"/>
              <w:ind w:left="56"/>
              <w:rPr>
                <w:sz w:val="18"/>
              </w:rPr>
            </w:pPr>
            <w:r>
              <w:rPr>
                <w:sz w:val="18"/>
              </w:rPr>
              <w:t>一、科普专职人员</w:t>
            </w:r>
          </w:p>
          <w:p>
            <w:pPr>
              <w:pStyle w:val="8"/>
              <w:spacing w:before="1"/>
              <w:rPr>
                <w:rFonts w:ascii="宋体"/>
                <w:sz w:val="15"/>
              </w:rPr>
            </w:pPr>
          </w:p>
          <w:p>
            <w:pPr>
              <w:pStyle w:val="8"/>
              <w:spacing w:before="1"/>
              <w:ind w:left="133"/>
              <w:rPr>
                <w:sz w:val="18"/>
              </w:rPr>
            </w:pPr>
            <w:r>
              <w:rPr>
                <w:sz w:val="18"/>
              </w:rPr>
              <w:t>其中：中级职称及以上或本科及以上学历人员</w:t>
            </w:r>
          </w:p>
        </w:tc>
        <w:tc>
          <w:tcPr>
            <w:tcW w:w="1671" w:type="dxa"/>
          </w:tcPr>
          <w:p>
            <w:pPr>
              <w:pStyle w:val="8"/>
              <w:spacing w:line="213" w:lineRule="exact"/>
              <w:ind w:left="1031"/>
              <w:rPr>
                <w:sz w:val="18"/>
              </w:rPr>
            </w:pPr>
            <w:r>
              <w:rPr>
                <w:sz w:val="18"/>
              </w:rPr>
              <w:t>人</w:t>
            </w:r>
          </w:p>
          <w:p>
            <w:pPr>
              <w:pStyle w:val="8"/>
              <w:spacing w:before="1"/>
              <w:rPr>
                <w:rFonts w:ascii="宋体"/>
                <w:sz w:val="15"/>
              </w:rPr>
            </w:pPr>
          </w:p>
          <w:p>
            <w:pPr>
              <w:pStyle w:val="8"/>
              <w:spacing w:before="1"/>
              <w:ind w:left="1031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line="199" w:lineRule="exact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KR100</w:t>
            </w:r>
          </w:p>
          <w:p>
            <w:pPr>
              <w:pStyle w:val="8"/>
              <w:spacing w:before="2"/>
              <w:rPr>
                <w:rFonts w:ascii="宋体"/>
                <w:sz w:val="17"/>
              </w:rPr>
            </w:pPr>
          </w:p>
          <w:p>
            <w:pPr>
              <w:pStyle w:val="8"/>
              <w:ind w:left="380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6"/>
                <w:sz w:val="18"/>
              </w:rPr>
              <w:t>KR110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4447" w:type="dxa"/>
          </w:tcPr>
          <w:p>
            <w:pPr>
              <w:pStyle w:val="8"/>
              <w:spacing w:before="95"/>
              <w:ind w:left="670"/>
              <w:rPr>
                <w:sz w:val="18"/>
              </w:rPr>
            </w:pPr>
            <w:r>
              <w:rPr>
                <w:sz w:val="18"/>
              </w:rPr>
              <w:t>女性</w:t>
            </w:r>
          </w:p>
        </w:tc>
        <w:tc>
          <w:tcPr>
            <w:tcW w:w="1671" w:type="dxa"/>
          </w:tcPr>
          <w:p>
            <w:pPr>
              <w:pStyle w:val="8"/>
              <w:spacing w:before="9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5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KR120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4"/>
              <w:ind w:left="670"/>
              <w:rPr>
                <w:sz w:val="18"/>
              </w:rPr>
            </w:pPr>
            <w:r>
              <w:rPr>
                <w:sz w:val="18"/>
              </w:rPr>
              <w:t>农村科普人员</w:t>
            </w:r>
          </w:p>
        </w:tc>
        <w:tc>
          <w:tcPr>
            <w:tcW w:w="1671" w:type="dxa"/>
          </w:tcPr>
          <w:p>
            <w:pPr>
              <w:pStyle w:val="8"/>
              <w:spacing w:before="9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6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KR130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5"/>
              <w:ind w:left="670"/>
              <w:rPr>
                <w:sz w:val="18"/>
              </w:rPr>
            </w:pPr>
            <w:r>
              <w:rPr>
                <w:sz w:val="18"/>
              </w:rPr>
              <w:t>管理人员</w:t>
            </w:r>
          </w:p>
        </w:tc>
        <w:tc>
          <w:tcPr>
            <w:tcW w:w="1671" w:type="dxa"/>
          </w:tcPr>
          <w:p>
            <w:pPr>
              <w:pStyle w:val="8"/>
              <w:spacing w:before="9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5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KR140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4"/>
              <w:ind w:left="670"/>
              <w:rPr>
                <w:sz w:val="18"/>
              </w:rPr>
            </w:pPr>
            <w:r>
              <w:rPr>
                <w:sz w:val="18"/>
              </w:rPr>
              <w:t>科普创作人员</w:t>
            </w:r>
          </w:p>
        </w:tc>
        <w:tc>
          <w:tcPr>
            <w:tcW w:w="1671" w:type="dxa"/>
          </w:tcPr>
          <w:p>
            <w:pPr>
              <w:pStyle w:val="8"/>
              <w:spacing w:before="9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6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KR150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5"/>
              <w:ind w:left="670"/>
              <w:rPr>
                <w:sz w:val="18"/>
              </w:rPr>
            </w:pPr>
            <w:r>
              <w:rPr>
                <w:sz w:val="18"/>
              </w:rPr>
              <w:t>科普讲解人员</w:t>
            </w:r>
          </w:p>
        </w:tc>
        <w:tc>
          <w:tcPr>
            <w:tcW w:w="1671" w:type="dxa"/>
          </w:tcPr>
          <w:p>
            <w:pPr>
              <w:pStyle w:val="8"/>
              <w:spacing w:before="9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5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KR160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4447" w:type="dxa"/>
          </w:tcPr>
          <w:p>
            <w:pPr>
              <w:pStyle w:val="8"/>
              <w:spacing w:before="94"/>
              <w:ind w:left="56"/>
              <w:rPr>
                <w:sz w:val="18"/>
              </w:rPr>
            </w:pPr>
            <w:r>
              <w:rPr>
                <w:sz w:val="18"/>
              </w:rPr>
              <w:t>二、科普兼职人员</w:t>
            </w:r>
          </w:p>
        </w:tc>
        <w:tc>
          <w:tcPr>
            <w:tcW w:w="1671" w:type="dxa"/>
          </w:tcPr>
          <w:p>
            <w:pPr>
              <w:pStyle w:val="8"/>
              <w:spacing w:before="9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6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KR200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5"/>
              <w:ind w:left="133"/>
              <w:rPr>
                <w:sz w:val="18"/>
              </w:rPr>
            </w:pPr>
            <w:r>
              <w:rPr>
                <w:sz w:val="18"/>
              </w:rPr>
              <w:t>其中：中级职称及以上或本科及以上学历人员</w:t>
            </w:r>
          </w:p>
        </w:tc>
        <w:tc>
          <w:tcPr>
            <w:tcW w:w="1671" w:type="dxa"/>
          </w:tcPr>
          <w:p>
            <w:pPr>
              <w:pStyle w:val="8"/>
              <w:spacing w:before="9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5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4"/>
              <w:ind w:left="670"/>
              <w:rPr>
                <w:sz w:val="18"/>
              </w:rPr>
            </w:pPr>
            <w:r>
              <w:rPr>
                <w:sz w:val="18"/>
              </w:rPr>
              <w:t>女性</w:t>
            </w:r>
          </w:p>
        </w:tc>
        <w:tc>
          <w:tcPr>
            <w:tcW w:w="1671" w:type="dxa"/>
          </w:tcPr>
          <w:p>
            <w:pPr>
              <w:pStyle w:val="8"/>
              <w:spacing w:before="9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6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KR220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5"/>
              <w:ind w:left="670"/>
              <w:rPr>
                <w:sz w:val="18"/>
              </w:rPr>
            </w:pPr>
            <w:r>
              <w:rPr>
                <w:sz w:val="18"/>
              </w:rPr>
              <w:t>农村科普人员</w:t>
            </w:r>
          </w:p>
        </w:tc>
        <w:tc>
          <w:tcPr>
            <w:tcW w:w="1671" w:type="dxa"/>
          </w:tcPr>
          <w:p>
            <w:pPr>
              <w:pStyle w:val="8"/>
              <w:spacing w:before="95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5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KR230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4"/>
              <w:ind w:left="670"/>
              <w:rPr>
                <w:sz w:val="18"/>
              </w:rPr>
            </w:pPr>
            <w:r>
              <w:rPr>
                <w:sz w:val="18"/>
              </w:rPr>
              <w:t>科普讲解人员</w:t>
            </w:r>
          </w:p>
        </w:tc>
        <w:tc>
          <w:tcPr>
            <w:tcW w:w="1671" w:type="dxa"/>
          </w:tcPr>
          <w:p>
            <w:pPr>
              <w:pStyle w:val="8"/>
              <w:spacing w:before="9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</w:tcPr>
          <w:p>
            <w:pPr>
              <w:pStyle w:val="8"/>
              <w:spacing w:before="106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KR240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4447" w:type="dxa"/>
          </w:tcPr>
          <w:p>
            <w:pPr>
              <w:pStyle w:val="8"/>
              <w:spacing w:before="95"/>
              <w:ind w:left="670"/>
              <w:rPr>
                <w:sz w:val="18"/>
              </w:rPr>
            </w:pPr>
            <w:r>
              <w:rPr>
                <w:sz w:val="18"/>
              </w:rPr>
              <w:t>年度实际投入工作量</w:t>
            </w:r>
          </w:p>
        </w:tc>
        <w:tc>
          <w:tcPr>
            <w:tcW w:w="1671" w:type="dxa"/>
          </w:tcPr>
          <w:p>
            <w:pPr>
              <w:pStyle w:val="8"/>
              <w:spacing w:before="95"/>
              <w:ind w:right="375"/>
              <w:jc w:val="right"/>
              <w:rPr>
                <w:sz w:val="18"/>
              </w:rPr>
            </w:pPr>
            <w:r>
              <w:rPr>
                <w:sz w:val="18"/>
              </w:rPr>
              <w:t>人月</w:t>
            </w:r>
          </w:p>
        </w:tc>
        <w:tc>
          <w:tcPr>
            <w:tcW w:w="2384" w:type="dxa"/>
          </w:tcPr>
          <w:p>
            <w:pPr>
              <w:pStyle w:val="8"/>
              <w:spacing w:before="105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KR250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4447" w:type="dxa"/>
            <w:tcBorders>
              <w:bottom w:val="single" w:color="000000" w:sz="6" w:space="0"/>
            </w:tcBorders>
          </w:tcPr>
          <w:p>
            <w:pPr>
              <w:pStyle w:val="8"/>
              <w:spacing w:before="94"/>
              <w:ind w:left="56"/>
              <w:rPr>
                <w:sz w:val="18"/>
              </w:rPr>
            </w:pPr>
            <w:r>
              <w:rPr>
                <w:sz w:val="18"/>
              </w:rPr>
              <w:t>三、注册科普志愿者</w:t>
            </w:r>
          </w:p>
        </w:tc>
        <w:tc>
          <w:tcPr>
            <w:tcW w:w="1671" w:type="dxa"/>
            <w:tcBorders>
              <w:bottom w:val="single" w:color="000000" w:sz="6" w:space="0"/>
            </w:tcBorders>
          </w:tcPr>
          <w:p>
            <w:pPr>
              <w:pStyle w:val="8"/>
              <w:spacing w:before="94"/>
              <w:ind w:right="459"/>
              <w:jc w:val="right"/>
              <w:rPr>
                <w:sz w:val="18"/>
              </w:rPr>
            </w:pPr>
            <w:r>
              <w:rPr>
                <w:sz w:val="18"/>
              </w:rPr>
              <w:t>人</w:t>
            </w:r>
          </w:p>
        </w:tc>
        <w:tc>
          <w:tcPr>
            <w:tcW w:w="2384" w:type="dxa"/>
            <w:tcBorders>
              <w:bottom w:val="single" w:color="000000" w:sz="6" w:space="0"/>
            </w:tcBorders>
          </w:tcPr>
          <w:p>
            <w:pPr>
              <w:pStyle w:val="8"/>
              <w:spacing w:before="106"/>
              <w:ind w:left="37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KR300</w:t>
            </w:r>
          </w:p>
        </w:tc>
      </w:tr>
    </w:tbl>
    <w:p>
      <w:pPr>
        <w:pStyle w:val="3"/>
        <w:tabs>
          <w:tab w:val="left" w:pos="2009"/>
          <w:tab w:val="left" w:pos="3677"/>
          <w:tab w:val="left" w:pos="5261"/>
          <w:tab w:val="left" w:pos="6677"/>
        </w:tabs>
        <w:spacing w:before="81"/>
        <w:ind w:left="257"/>
      </w:pPr>
      <w:r>
        <w:rPr>
          <w:spacing w:val="-12"/>
        </w:rPr>
        <w:t>单位负责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统计负责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填表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联系电</w:t>
      </w:r>
      <w:r>
        <w:rPr>
          <w:spacing w:val="-15"/>
        </w:rPr>
        <w:t>话</w:t>
      </w:r>
      <w:r>
        <w:t>：</w:t>
      </w:r>
      <w:r>
        <w:tab/>
      </w:r>
      <w:r>
        <w:rPr>
          <w:spacing w:val="-12"/>
        </w:rPr>
        <w:t>报出日</w:t>
      </w:r>
      <w:r>
        <w:rPr>
          <w:spacing w:val="-15"/>
        </w:rPr>
        <w:t>期</w:t>
      </w:r>
      <w:r>
        <w:rPr>
          <w:spacing w:val="-9"/>
        </w:rPr>
        <w:t>：</w:t>
      </w:r>
      <w:r>
        <w:rPr>
          <w:rFonts w:ascii="Times New Roman" w:eastAsia="Times New Roman"/>
          <w:spacing w:val="-9"/>
        </w:rPr>
        <w:t>20</w:t>
      </w:r>
      <w:r>
        <w:rPr>
          <w:rFonts w:ascii="Times New Roman" w:eastAsia="Times New Roman"/>
          <w:spacing w:val="6"/>
        </w:rPr>
        <w:t xml:space="preserve"> </w:t>
      </w:r>
      <w:r>
        <w:t>年</w:t>
      </w:r>
      <w:r>
        <w:rPr>
          <w:spacing w:val="66"/>
        </w:rPr>
        <w:t xml:space="preserve"> </w:t>
      </w:r>
      <w:r>
        <w:t>月</w:t>
      </w:r>
      <w:r>
        <w:rPr>
          <w:spacing w:val="66"/>
        </w:rPr>
        <w:t xml:space="preserve"> </w:t>
      </w:r>
      <w:r>
        <w:t>日</w:t>
      </w: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15"/>
        </w:rPr>
      </w:pPr>
    </w:p>
    <w:p>
      <w:pPr>
        <w:pStyle w:val="3"/>
        <w:spacing w:before="1"/>
        <w:ind w:left="257"/>
      </w:pPr>
      <w:r>
        <w:rPr>
          <w:rFonts w:hint="eastAsia" w:ascii="黑体" w:eastAsia="黑体"/>
        </w:rPr>
        <w:t>说明：</w:t>
      </w:r>
      <w:r>
        <w:t>主要平衡关系：</w:t>
      </w:r>
    </w:p>
    <w:p>
      <w:pPr>
        <w:pStyle w:val="3"/>
        <w:spacing w:before="26"/>
        <w:ind w:left="257"/>
      </w:pPr>
      <w:r>
        <w:rPr>
          <w:rFonts w:ascii="Times New Roman" w:hAnsi="Times New Roman" w:eastAsia="Times New Roman"/>
        </w:rPr>
        <w:t>KR110</w:t>
      </w:r>
      <w:r>
        <w:t>≤</w:t>
      </w:r>
      <w:r>
        <w:rPr>
          <w:rFonts w:ascii="Times New Roman" w:hAnsi="Times New Roman" w:eastAsia="Times New Roman"/>
        </w:rPr>
        <w:t>KR100</w:t>
      </w:r>
      <w:r>
        <w:t>，</w:t>
      </w:r>
      <w:r>
        <w:rPr>
          <w:rFonts w:ascii="Times New Roman" w:hAnsi="Times New Roman" w:eastAsia="Times New Roman"/>
        </w:rPr>
        <w:t>KR120</w:t>
      </w:r>
      <w:r>
        <w:t>≤</w:t>
      </w:r>
      <w:r>
        <w:rPr>
          <w:rFonts w:ascii="Times New Roman" w:hAnsi="Times New Roman" w:eastAsia="Times New Roman"/>
        </w:rPr>
        <w:t>KR100</w:t>
      </w:r>
      <w:r>
        <w:t>，</w:t>
      </w:r>
      <w:r>
        <w:rPr>
          <w:rFonts w:ascii="Times New Roman" w:hAnsi="Times New Roman" w:eastAsia="Times New Roman"/>
        </w:rPr>
        <w:t>KR130</w:t>
      </w:r>
      <w:r>
        <w:t>≤</w:t>
      </w:r>
      <w:r>
        <w:rPr>
          <w:rFonts w:ascii="Times New Roman" w:hAnsi="Times New Roman" w:eastAsia="Times New Roman"/>
        </w:rPr>
        <w:t>KR100</w:t>
      </w:r>
      <w:r>
        <w:t>，</w:t>
      </w:r>
      <w:r>
        <w:rPr>
          <w:rFonts w:ascii="Times New Roman" w:hAnsi="Times New Roman" w:eastAsia="Times New Roman"/>
        </w:rPr>
        <w:t>KR140</w:t>
      </w:r>
      <w:r>
        <w:t>≤</w:t>
      </w:r>
      <w:r>
        <w:rPr>
          <w:rFonts w:ascii="Times New Roman" w:hAnsi="Times New Roman" w:eastAsia="Times New Roman"/>
        </w:rPr>
        <w:t>KR100</w:t>
      </w:r>
      <w:r>
        <w:t>，</w:t>
      </w:r>
      <w:r>
        <w:rPr>
          <w:rFonts w:ascii="Times New Roman" w:hAnsi="Times New Roman" w:eastAsia="Times New Roman"/>
        </w:rPr>
        <w:t>KR150</w:t>
      </w:r>
      <w:r>
        <w:t>≤</w:t>
      </w:r>
      <w:r>
        <w:rPr>
          <w:rFonts w:ascii="Times New Roman" w:hAnsi="Times New Roman" w:eastAsia="Times New Roman"/>
        </w:rPr>
        <w:t>KR100</w:t>
      </w:r>
      <w:r>
        <w:t>，</w:t>
      </w:r>
      <w:r>
        <w:rPr>
          <w:rFonts w:ascii="Times New Roman" w:hAnsi="Times New Roman" w:eastAsia="Times New Roman"/>
        </w:rPr>
        <w:t>KR160</w:t>
      </w:r>
      <w:r>
        <w:t>≤</w:t>
      </w:r>
      <w:r>
        <w:rPr>
          <w:rFonts w:ascii="Times New Roman" w:hAnsi="Times New Roman" w:eastAsia="Times New Roman"/>
        </w:rPr>
        <w:t>KR100</w:t>
      </w:r>
      <w:r>
        <w:t>。</w:t>
      </w:r>
    </w:p>
    <w:p>
      <w:pPr>
        <w:pStyle w:val="3"/>
        <w:spacing w:before="26" w:line="266" w:lineRule="auto"/>
        <w:ind w:left="257" w:right="377"/>
      </w:pPr>
      <w:r>
        <w:rPr>
          <w:rFonts w:ascii="Times New Roman" w:eastAsia="Times New Roman"/>
          <w:spacing w:val="-8"/>
        </w:rPr>
        <w:t>KR110</w:t>
      </w:r>
      <w:r>
        <w:rPr>
          <w:spacing w:val="-22"/>
        </w:rPr>
        <w:t>、</w:t>
      </w:r>
      <w:r>
        <w:rPr>
          <w:rFonts w:ascii="Times New Roman" w:eastAsia="Times New Roman"/>
          <w:spacing w:val="-6"/>
        </w:rPr>
        <w:t>KR120</w:t>
      </w:r>
      <w:r>
        <w:rPr>
          <w:spacing w:val="-20"/>
        </w:rPr>
        <w:t>、</w:t>
      </w:r>
      <w:r>
        <w:rPr>
          <w:rFonts w:ascii="Times New Roman" w:eastAsia="Times New Roman"/>
          <w:spacing w:val="-6"/>
        </w:rPr>
        <w:t>KR130</w:t>
      </w:r>
      <w:r>
        <w:rPr>
          <w:spacing w:val="-22"/>
        </w:rPr>
        <w:t>、</w:t>
      </w:r>
      <w:r>
        <w:rPr>
          <w:rFonts w:ascii="Times New Roman" w:eastAsia="Times New Roman"/>
          <w:spacing w:val="-6"/>
        </w:rPr>
        <w:t>KR140</w:t>
      </w:r>
      <w:r>
        <w:rPr>
          <w:spacing w:val="-20"/>
        </w:rPr>
        <w:t>、</w:t>
      </w:r>
      <w:r>
        <w:rPr>
          <w:rFonts w:ascii="Times New Roman" w:eastAsia="Times New Roman"/>
          <w:spacing w:val="-6"/>
        </w:rPr>
        <w:t>KR150</w:t>
      </w:r>
      <w:r>
        <w:rPr>
          <w:spacing w:val="-20"/>
        </w:rPr>
        <w:t>、</w:t>
      </w:r>
      <w:r>
        <w:rPr>
          <w:rFonts w:ascii="Times New Roman" w:eastAsia="Times New Roman"/>
          <w:spacing w:val="-5"/>
        </w:rPr>
        <w:t xml:space="preserve">KR160 </w:t>
      </w:r>
      <w:r>
        <w:rPr>
          <w:spacing w:val="10"/>
        </w:rPr>
        <w:t>均为</w:t>
      </w:r>
      <w:r>
        <w:rPr>
          <w:rFonts w:ascii="Times New Roman" w:eastAsia="Times New Roman"/>
          <w:spacing w:val="-4"/>
        </w:rPr>
        <w:t xml:space="preserve">KR100 </w:t>
      </w:r>
      <w:r>
        <w:rPr>
          <w:spacing w:val="-7"/>
        </w:rPr>
        <w:t>的子项，只是</w:t>
      </w:r>
      <w:r>
        <w:rPr>
          <w:rFonts w:ascii="Times New Roman" w:eastAsia="Times New Roman"/>
          <w:spacing w:val="-4"/>
        </w:rPr>
        <w:t xml:space="preserve">KR100 </w:t>
      </w:r>
      <w:r>
        <w:rPr>
          <w:spacing w:val="-13"/>
        </w:rPr>
        <w:t>的一部分，所以数量值均要小</w:t>
      </w:r>
      <w:r>
        <w:rPr>
          <w:spacing w:val="-2"/>
        </w:rPr>
        <w:t>于或等于</w:t>
      </w:r>
      <w:r>
        <w:rPr>
          <w:rFonts w:ascii="Times New Roman" w:eastAsia="Times New Roman"/>
          <w:spacing w:val="-7"/>
        </w:rPr>
        <w:t>KR100</w:t>
      </w:r>
      <w:r>
        <w:t>。</w:t>
      </w:r>
    </w:p>
    <w:p>
      <w:pPr>
        <w:pStyle w:val="3"/>
        <w:spacing w:before="2"/>
        <w:ind w:left="257"/>
      </w:pPr>
      <w:r>
        <w:rPr>
          <w:rFonts w:ascii="Times New Roman" w:hAnsi="Times New Roman" w:eastAsia="Times New Roman"/>
        </w:rPr>
        <w:t>KR210</w:t>
      </w:r>
      <w:r>
        <w:t>≤</w:t>
      </w:r>
      <w:r>
        <w:rPr>
          <w:rFonts w:ascii="Times New Roman" w:hAnsi="Times New Roman" w:eastAsia="Times New Roman"/>
        </w:rPr>
        <w:t>KR200</w:t>
      </w:r>
      <w:r>
        <w:t>，</w:t>
      </w:r>
      <w:r>
        <w:rPr>
          <w:rFonts w:ascii="Times New Roman" w:hAnsi="Times New Roman" w:eastAsia="Times New Roman"/>
        </w:rPr>
        <w:t>KR220</w:t>
      </w:r>
      <w:r>
        <w:t>≤</w:t>
      </w:r>
      <w:r>
        <w:rPr>
          <w:rFonts w:ascii="Times New Roman" w:hAnsi="Times New Roman" w:eastAsia="Times New Roman"/>
        </w:rPr>
        <w:t>KR200</w:t>
      </w:r>
      <w:r>
        <w:t>，</w:t>
      </w:r>
      <w:r>
        <w:rPr>
          <w:rFonts w:ascii="Times New Roman" w:hAnsi="Times New Roman" w:eastAsia="Times New Roman"/>
        </w:rPr>
        <w:t>KR230</w:t>
      </w:r>
      <w:r>
        <w:t>≤</w:t>
      </w:r>
      <w:r>
        <w:rPr>
          <w:rFonts w:ascii="Times New Roman" w:hAnsi="Times New Roman" w:eastAsia="Times New Roman"/>
        </w:rPr>
        <w:t>KR200</w:t>
      </w:r>
      <w:r>
        <w:t>，</w:t>
      </w:r>
      <w:r>
        <w:rPr>
          <w:rFonts w:ascii="Times New Roman" w:hAnsi="Times New Roman" w:eastAsia="Times New Roman"/>
        </w:rPr>
        <w:t>KR240</w:t>
      </w:r>
      <w:r>
        <w:t>≤</w:t>
      </w:r>
      <w:r>
        <w:rPr>
          <w:rFonts w:ascii="Times New Roman" w:hAnsi="Times New Roman" w:eastAsia="Times New Roman"/>
        </w:rPr>
        <w:t>KR200</w:t>
      </w:r>
      <w:r>
        <w:t>。</w:t>
      </w:r>
    </w:p>
    <w:p>
      <w:pPr>
        <w:pStyle w:val="3"/>
        <w:spacing w:before="26"/>
        <w:ind w:left="257"/>
      </w:pPr>
      <w:r>
        <w:rPr>
          <w:rFonts w:ascii="Times New Roman" w:eastAsia="Times New Roman"/>
          <w:spacing w:val="-7"/>
        </w:rPr>
        <w:t>KR210</w:t>
      </w:r>
      <w:r>
        <w:rPr>
          <w:spacing w:val="-22"/>
        </w:rPr>
        <w:t>、</w:t>
      </w:r>
      <w:r>
        <w:rPr>
          <w:rFonts w:ascii="Times New Roman" w:eastAsia="Times New Roman"/>
          <w:spacing w:val="-7"/>
        </w:rPr>
        <w:t>KR220</w:t>
      </w:r>
      <w:r>
        <w:rPr>
          <w:spacing w:val="-20"/>
        </w:rPr>
        <w:t>、</w:t>
      </w:r>
      <w:r>
        <w:rPr>
          <w:rFonts w:ascii="Times New Roman" w:eastAsia="Times New Roman"/>
          <w:spacing w:val="-7"/>
        </w:rPr>
        <w:t>KR230</w:t>
      </w:r>
      <w:r>
        <w:rPr>
          <w:spacing w:val="-22"/>
        </w:rPr>
        <w:t>、</w:t>
      </w:r>
      <w:r>
        <w:rPr>
          <w:rFonts w:ascii="Times New Roman" w:eastAsia="Times New Roman"/>
          <w:spacing w:val="-5"/>
        </w:rPr>
        <w:t xml:space="preserve">KR240 </w:t>
      </w:r>
      <w:r>
        <w:rPr>
          <w:spacing w:val="9"/>
        </w:rPr>
        <w:t>均为</w:t>
      </w:r>
      <w:r>
        <w:rPr>
          <w:rFonts w:ascii="Times New Roman" w:eastAsia="Times New Roman"/>
          <w:spacing w:val="-5"/>
        </w:rPr>
        <w:t xml:space="preserve">KR200 </w:t>
      </w:r>
      <w:r>
        <w:rPr>
          <w:spacing w:val="-8"/>
        </w:rPr>
        <w:t>的子项，只是</w:t>
      </w:r>
      <w:r>
        <w:rPr>
          <w:rFonts w:ascii="Times New Roman" w:eastAsia="Times New Roman"/>
          <w:spacing w:val="-4"/>
        </w:rPr>
        <w:t xml:space="preserve">KR200 </w:t>
      </w:r>
      <w:r>
        <w:rPr>
          <w:spacing w:val="-13"/>
        </w:rPr>
        <w:t>的一部分，所以数量值均要小于或等于</w:t>
      </w:r>
      <w:r>
        <w:rPr>
          <w:rFonts w:ascii="Times New Roman" w:eastAsia="Times New Roman"/>
          <w:spacing w:val="-7"/>
        </w:rPr>
        <w:t>KR200</w:t>
      </w:r>
      <w:r>
        <w:t>。</w:t>
      </w:r>
    </w:p>
    <w:p>
      <w:pPr>
        <w:spacing w:after="0"/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26"/>
        </w:rPr>
      </w:pPr>
    </w:p>
    <w:p>
      <w:pPr>
        <w:pStyle w:val="2"/>
        <w:spacing w:before="54"/>
        <w:ind w:left="0" w:right="170"/>
        <w:jc w:val="center"/>
        <w:rPr>
          <w:rFonts w:hint="eastAsia" w:ascii="宋体" w:eastAsia="宋体"/>
        </w:rPr>
      </w:pPr>
      <w:r>
        <mc:AlternateContent>
          <mc:Choice Requires="wps">
            <w:drawing>
              <wp:anchor distT="0" distB="0" distL="114300" distR="114300" simplePos="0" relativeHeight="250055680" behindDoc="1" locked="0" layoutInCell="1" allowOverlap="1">
                <wp:simplePos x="0" y="0"/>
                <wp:positionH relativeFrom="page">
                  <wp:posOffset>3909695</wp:posOffset>
                </wp:positionH>
                <wp:positionV relativeFrom="paragraph">
                  <wp:posOffset>1064895</wp:posOffset>
                </wp:positionV>
                <wp:extent cx="0" cy="142240"/>
                <wp:effectExtent l="4445" t="0" r="14605" b="10160"/>
                <wp:wrapNone/>
                <wp:docPr id="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307.85pt;margin-top:83.85pt;height:11.2pt;width:0pt;mso-position-horizontal-relative:page;z-index:-253260800;mso-width-relative:page;mso-height-relative:page;" filled="f" stroked="t" coordsize="21600,21600" o:gfxdata="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KGJBDDWAAAA&#10;CwEAAA8AAAAAAAAAAQAgAAAAIgAAAGRycy9kb3ducmV2LnhtbFBLAQIUABQAAAAIAIdO4kARl/y/&#10;5gEAANoDAAAOAAAAAAAAAAEAIAAAACUBAABkcnMvZTJvRG9jLnhtbFBLBQYAAAAABgAGAFkBAAB9&#10;BQAAAAA=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056704" behindDoc="1" locked="0" layoutInCell="1" allowOverlap="1">
                <wp:simplePos x="0" y="0"/>
                <wp:positionH relativeFrom="page">
                  <wp:posOffset>5646420</wp:posOffset>
                </wp:positionH>
                <wp:positionV relativeFrom="paragraph">
                  <wp:posOffset>1064895</wp:posOffset>
                </wp:positionV>
                <wp:extent cx="0" cy="142240"/>
                <wp:effectExtent l="4445" t="0" r="14605" b="10160"/>
                <wp:wrapNone/>
                <wp:docPr id="4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444.6pt;margin-top:83.85pt;height:11.2pt;width:0pt;mso-position-horizontal-relative:page;z-index:-253259776;mso-width-relative:page;mso-height-relative:page;" filled="f" stroked="t" coordsize="21600,21600" o:gfxdata="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tm4WfNYAAAAL&#10;AQAADwAAAAAAAAABACAAAAAiAAAAZHJzL2Rvd25yZXYueG1sUEsBAhQAFAAAAAgAh07iQDtMI+3l&#10;AQAA2gMAAA4AAAAAAAAAAQAgAAAAJQEAAGRycy9lMm9Eb2MueG1sUEsFBgAAAAAGAAYAWQEAAHwF&#10;AAAAAA==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  <w:bookmarkStart w:id="10" w:name="（三）科普场地"/>
      <w:bookmarkEnd w:id="10"/>
      <w:r>
        <w:rPr>
          <w:rFonts w:hint="eastAsia" w:ascii="宋体" w:eastAsia="宋体"/>
        </w:rPr>
        <w:t>（三）科普场地</w:t>
      </w:r>
    </w:p>
    <w:p>
      <w:pPr>
        <w:pStyle w:val="3"/>
        <w:spacing w:before="9"/>
        <w:rPr>
          <w:sz w:val="11"/>
        </w:rPr>
      </w:pPr>
    </w:p>
    <w:tbl>
      <w:tblPr>
        <w:tblStyle w:val="4"/>
        <w:tblW w:w="0" w:type="auto"/>
        <w:tblInd w:w="2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767"/>
        <w:gridCol w:w="1000"/>
        <w:gridCol w:w="17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5767" w:type="dxa"/>
          </w:tcPr>
          <w:p>
            <w:pPr>
              <w:pStyle w:val="8"/>
              <w:rPr>
                <w:rFonts w:ascii="Times New Roman"/>
                <w:sz w:val="14"/>
              </w:rPr>
            </w:pPr>
          </w:p>
        </w:tc>
        <w:tc>
          <w:tcPr>
            <w:tcW w:w="1000" w:type="dxa"/>
          </w:tcPr>
          <w:p>
            <w:pPr>
              <w:pStyle w:val="8"/>
              <w:spacing w:line="209" w:lineRule="exact"/>
              <w:ind w:left="118"/>
              <w:rPr>
                <w:sz w:val="18"/>
              </w:rPr>
            </w:pPr>
            <w:r>
              <w:rPr>
                <w:sz w:val="18"/>
              </w:rPr>
              <w:t>表号：</w:t>
            </w:r>
          </w:p>
          <w:p>
            <w:pPr>
              <w:pStyle w:val="8"/>
              <w:spacing w:line="190" w:lineRule="exact"/>
              <w:ind w:left="118"/>
              <w:rPr>
                <w:sz w:val="18"/>
              </w:rPr>
            </w:pPr>
            <w:r>
              <w:rPr>
                <w:w w:val="95"/>
                <w:sz w:val="18"/>
              </w:rPr>
              <w:t>制定机关：</w:t>
            </w:r>
          </w:p>
        </w:tc>
        <w:tc>
          <w:tcPr>
            <w:tcW w:w="1736" w:type="dxa"/>
          </w:tcPr>
          <w:p>
            <w:pPr>
              <w:pStyle w:val="8"/>
              <w:spacing w:line="199" w:lineRule="exact"/>
              <w:ind w:left="91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KP-002</w:t>
            </w:r>
          </w:p>
          <w:p>
            <w:pPr>
              <w:pStyle w:val="8"/>
              <w:spacing w:line="199" w:lineRule="exact"/>
              <w:ind w:left="91"/>
              <w:rPr>
                <w:sz w:val="18"/>
              </w:rPr>
            </w:pPr>
            <w:r>
              <w:rPr>
                <w:sz w:val="18"/>
              </w:rPr>
              <w:t>科学技术部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5767" w:type="dxa"/>
          </w:tcPr>
          <w:p>
            <w:pPr>
              <w:pStyle w:val="8"/>
              <w:spacing w:line="186" w:lineRule="exact"/>
              <w:ind w:left="17"/>
              <w:rPr>
                <w:sz w:val="18"/>
              </w:rPr>
            </w:pPr>
            <w:r>
              <w:rPr>
                <w:sz w:val="18"/>
              </w:rPr>
              <w:t>统一社会信用代码□□□□□□□□□□□□□□□□□□</w:t>
            </w:r>
          </w:p>
        </w:tc>
        <w:tc>
          <w:tcPr>
            <w:tcW w:w="1000" w:type="dxa"/>
          </w:tcPr>
          <w:p>
            <w:pPr>
              <w:pStyle w:val="8"/>
              <w:spacing w:line="186" w:lineRule="exact"/>
              <w:ind w:right="11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批准机关：</w:t>
            </w:r>
          </w:p>
        </w:tc>
        <w:tc>
          <w:tcPr>
            <w:tcW w:w="1736" w:type="dxa"/>
          </w:tcPr>
          <w:p>
            <w:pPr>
              <w:pStyle w:val="8"/>
              <w:spacing w:line="186" w:lineRule="exact"/>
              <w:ind w:left="91"/>
              <w:rPr>
                <w:sz w:val="18"/>
              </w:rPr>
            </w:pPr>
            <w:r>
              <w:rPr>
                <w:sz w:val="18"/>
              </w:rPr>
              <w:t>国家统计局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5767" w:type="dxa"/>
          </w:tcPr>
          <w:p>
            <w:pPr>
              <w:pStyle w:val="8"/>
              <w:spacing w:line="196" w:lineRule="exact"/>
              <w:ind w:left="17"/>
              <w:rPr>
                <w:sz w:val="18"/>
              </w:rPr>
            </w:pPr>
            <w:r>
              <w:rPr>
                <w:w w:val="95"/>
                <w:sz w:val="18"/>
              </w:rPr>
              <w:t>尚未领取统一社会信用代码的填写原组织机构代码号□□□□□□□□－□</w:t>
            </w:r>
          </w:p>
        </w:tc>
        <w:tc>
          <w:tcPr>
            <w:tcW w:w="1000" w:type="dxa"/>
          </w:tcPr>
          <w:p>
            <w:pPr>
              <w:pStyle w:val="8"/>
              <w:spacing w:line="196" w:lineRule="exact"/>
              <w:ind w:right="11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批准文号：</w:t>
            </w:r>
          </w:p>
        </w:tc>
        <w:tc>
          <w:tcPr>
            <w:tcW w:w="1736" w:type="dxa"/>
          </w:tcPr>
          <w:p>
            <w:pPr>
              <w:pStyle w:val="8"/>
              <w:spacing w:line="196" w:lineRule="exact"/>
              <w:ind w:left="91"/>
              <w:rPr>
                <w:sz w:val="18"/>
              </w:rPr>
            </w:pPr>
            <w:r>
              <w:rPr>
                <w:sz w:val="18"/>
              </w:rPr>
              <w:t>国统制</w:t>
            </w:r>
            <w:r>
              <w:rPr>
                <w:rFonts w:ascii="Times New Roman" w:eastAsia="Times New Roman"/>
                <w:sz w:val="18"/>
              </w:rPr>
              <w:t xml:space="preserve">[2018]196 </w:t>
            </w:r>
            <w:r>
              <w:rPr>
                <w:sz w:val="18"/>
              </w:rPr>
              <w:t>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5767" w:type="dxa"/>
            <w:tcBorders>
              <w:bottom w:val="single" w:color="000000" w:sz="6" w:space="0"/>
            </w:tcBorders>
          </w:tcPr>
          <w:p>
            <w:pPr>
              <w:pStyle w:val="8"/>
              <w:tabs>
                <w:tab w:val="left" w:pos="4395"/>
                <w:tab w:val="left" w:pos="4769"/>
              </w:tabs>
              <w:spacing w:line="202" w:lineRule="exact"/>
              <w:ind w:left="17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单</w:t>
            </w:r>
            <w:r>
              <w:rPr>
                <w:spacing w:val="-11"/>
                <w:w w:val="95"/>
                <w:sz w:val="18"/>
              </w:rPr>
              <w:t>位</w:t>
            </w:r>
            <w:r>
              <w:rPr>
                <w:spacing w:val="-14"/>
                <w:w w:val="95"/>
                <w:sz w:val="18"/>
              </w:rPr>
              <w:t>详细名</w:t>
            </w:r>
            <w:r>
              <w:rPr>
                <w:spacing w:val="-11"/>
                <w:w w:val="95"/>
                <w:sz w:val="18"/>
              </w:rPr>
              <w:t>称</w:t>
            </w:r>
            <w:r>
              <w:rPr>
                <w:w w:val="95"/>
                <w:sz w:val="18"/>
              </w:rPr>
              <w:t>：</w:t>
            </w:r>
            <w:r>
              <w:rPr>
                <w:w w:val="95"/>
                <w:sz w:val="18"/>
              </w:rPr>
              <w:tab/>
            </w:r>
            <w:r>
              <w:rPr>
                <w:rFonts w:ascii="Times New Roman" w:eastAsia="Times New Roman"/>
                <w:sz w:val="18"/>
              </w:rPr>
              <w:t>20</w:t>
            </w:r>
            <w:r>
              <w:rPr>
                <w:rFonts w:ascii="Times New Roman" w:eastAsia="Times New Roman"/>
                <w:sz w:val="18"/>
              </w:rPr>
              <w:tab/>
            </w:r>
            <w:r>
              <w:rPr>
                <w:sz w:val="18"/>
              </w:rPr>
              <w:t>年</w:t>
            </w:r>
          </w:p>
        </w:tc>
        <w:tc>
          <w:tcPr>
            <w:tcW w:w="1000" w:type="dxa"/>
            <w:tcBorders>
              <w:bottom w:val="single" w:color="000000" w:sz="6" w:space="0"/>
            </w:tcBorders>
          </w:tcPr>
          <w:p>
            <w:pPr>
              <w:pStyle w:val="8"/>
              <w:spacing w:line="202" w:lineRule="exact"/>
              <w:ind w:right="119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有效期至：</w:t>
            </w:r>
          </w:p>
        </w:tc>
        <w:tc>
          <w:tcPr>
            <w:tcW w:w="1736" w:type="dxa"/>
            <w:tcBorders>
              <w:bottom w:val="single" w:color="000000" w:sz="6" w:space="0"/>
            </w:tcBorders>
          </w:tcPr>
          <w:p>
            <w:pPr>
              <w:pStyle w:val="8"/>
              <w:spacing w:line="202" w:lineRule="exact"/>
              <w:ind w:left="162"/>
              <w:rPr>
                <w:sz w:val="18"/>
              </w:rPr>
            </w:pPr>
            <w:r>
              <w:rPr>
                <w:rFonts w:ascii="Times New Roman" w:eastAsia="Times New Roman"/>
                <w:sz w:val="18"/>
              </w:rPr>
              <w:t xml:space="preserve">2021 </w:t>
            </w:r>
            <w:r>
              <w:rPr>
                <w:sz w:val="18"/>
              </w:rPr>
              <w:t>年</w:t>
            </w:r>
            <w:r>
              <w:rPr>
                <w:rFonts w:ascii="Times New Roman" w:eastAsia="Times New Roman"/>
                <w:sz w:val="18"/>
              </w:rPr>
              <w:t xml:space="preserve">12 </w:t>
            </w:r>
            <w:r>
              <w:rPr>
                <w:sz w:val="18"/>
              </w:rPr>
              <w:t>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" w:hRule="atLeast"/>
        </w:trPr>
        <w:tc>
          <w:tcPr>
            <w:tcW w:w="5767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8"/>
              <w:tabs>
                <w:tab w:val="left" w:pos="4784"/>
              </w:tabs>
              <w:spacing w:line="189" w:lineRule="exact"/>
              <w:ind w:left="1902"/>
              <w:rPr>
                <w:sz w:val="18"/>
              </w:rPr>
            </w:pPr>
            <w:r>
              <w:rPr>
                <w:spacing w:val="-14"/>
                <w:sz w:val="18"/>
              </w:rPr>
              <w:t>指</w:t>
            </w:r>
            <w:r>
              <w:rPr>
                <w:spacing w:val="-11"/>
                <w:sz w:val="18"/>
              </w:rPr>
              <w:t>标</w:t>
            </w:r>
            <w:r>
              <w:rPr>
                <w:spacing w:val="-14"/>
                <w:sz w:val="18"/>
              </w:rPr>
              <w:t>名</w:t>
            </w:r>
            <w:r>
              <w:rPr>
                <w:sz w:val="18"/>
              </w:rPr>
              <w:t>称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>计</w:t>
            </w:r>
            <w:r>
              <w:rPr>
                <w:spacing w:val="-11"/>
                <w:sz w:val="18"/>
              </w:rPr>
              <w:t>量</w:t>
            </w:r>
            <w:r>
              <w:rPr>
                <w:spacing w:val="-14"/>
                <w:sz w:val="18"/>
              </w:rPr>
              <w:t>单</w:t>
            </w:r>
            <w:r>
              <w:rPr>
                <w:sz w:val="18"/>
              </w:rPr>
              <w:t>位</w:t>
            </w:r>
          </w:p>
        </w:tc>
        <w:tc>
          <w:tcPr>
            <w:tcW w:w="10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189" w:lineRule="exact"/>
              <w:ind w:right="15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代码</w:t>
            </w:r>
          </w:p>
        </w:tc>
        <w:tc>
          <w:tcPr>
            <w:tcW w:w="1736" w:type="dxa"/>
            <w:tcBorders>
              <w:top w:val="single" w:color="000000" w:sz="6" w:space="0"/>
              <w:bottom w:val="single" w:color="000000" w:sz="6" w:space="0"/>
            </w:tcBorders>
          </w:tcPr>
          <w:p>
            <w:pPr>
              <w:pStyle w:val="8"/>
              <w:spacing w:line="189" w:lineRule="exact"/>
              <w:ind w:left="902"/>
              <w:rPr>
                <w:sz w:val="18"/>
              </w:rPr>
            </w:pPr>
            <w:r>
              <w:rPr>
                <w:sz w:val="18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5767" w:type="dxa"/>
            <w:tcBorders>
              <w:top w:val="single" w:color="000000" w:sz="6" w:space="0"/>
            </w:tcBorders>
          </w:tcPr>
          <w:p>
            <w:pPr>
              <w:pStyle w:val="8"/>
              <w:tabs>
                <w:tab w:val="left" w:pos="5007"/>
              </w:tabs>
              <w:spacing w:line="169" w:lineRule="exact"/>
              <w:ind w:left="17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一</w:t>
            </w:r>
            <w:r>
              <w:rPr>
                <w:spacing w:val="-11"/>
                <w:w w:val="95"/>
                <w:sz w:val="18"/>
              </w:rPr>
              <w:t>、</w:t>
            </w:r>
            <w:r>
              <w:rPr>
                <w:spacing w:val="-14"/>
                <w:w w:val="95"/>
                <w:sz w:val="18"/>
              </w:rPr>
              <w:t>科普</w:t>
            </w:r>
            <w:r>
              <w:rPr>
                <w:spacing w:val="-11"/>
                <w:w w:val="95"/>
                <w:sz w:val="18"/>
              </w:rPr>
              <w:t>场</w:t>
            </w:r>
            <w:r>
              <w:rPr>
                <w:w w:val="95"/>
                <w:sz w:val="18"/>
              </w:rPr>
              <w:t>馆</w:t>
            </w:r>
            <w:r>
              <w:rPr>
                <w:w w:val="95"/>
                <w:sz w:val="18"/>
              </w:rPr>
              <w:tab/>
            </w:r>
            <w:r>
              <w:rPr>
                <w:sz w:val="18"/>
              </w:rPr>
              <w:t>—</w:t>
            </w:r>
          </w:p>
        </w:tc>
        <w:tc>
          <w:tcPr>
            <w:tcW w:w="1000" w:type="dxa"/>
            <w:tcBorders>
              <w:top w:val="single" w:color="000000" w:sz="6" w:space="0"/>
            </w:tcBorders>
          </w:tcPr>
          <w:p>
            <w:pPr>
              <w:pStyle w:val="8"/>
              <w:spacing w:line="169" w:lineRule="exact"/>
              <w:ind w:right="22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  <w:tc>
          <w:tcPr>
            <w:tcW w:w="1736" w:type="dxa"/>
            <w:tcBorders>
              <w:top w:val="single" w:color="000000" w:sz="6" w:space="0"/>
            </w:tcBorders>
          </w:tcPr>
          <w:p>
            <w:pPr>
              <w:pStyle w:val="8"/>
              <w:spacing w:line="169" w:lineRule="exact"/>
              <w:ind w:left="37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0" w:hRule="atLeast"/>
        </w:trPr>
        <w:tc>
          <w:tcPr>
            <w:tcW w:w="5767" w:type="dxa"/>
          </w:tcPr>
          <w:p>
            <w:pPr>
              <w:pStyle w:val="8"/>
              <w:numPr>
                <w:ilvl w:val="0"/>
                <w:numId w:val="3"/>
              </w:numPr>
              <w:tabs>
                <w:tab w:val="left" w:pos="354"/>
                <w:tab w:val="left" w:pos="5007"/>
              </w:tabs>
              <w:spacing w:before="0" w:after="0" w:line="212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sz w:val="18"/>
              </w:rPr>
              <w:t>科</w:t>
            </w:r>
            <w:r>
              <w:rPr>
                <w:spacing w:val="-11"/>
                <w:sz w:val="18"/>
              </w:rPr>
              <w:t>技</w:t>
            </w:r>
            <w:r>
              <w:rPr>
                <w:sz w:val="18"/>
              </w:rPr>
              <w:t>馆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个</w:t>
            </w:r>
          </w:p>
          <w:p>
            <w:pPr>
              <w:pStyle w:val="8"/>
              <w:tabs>
                <w:tab w:val="left" w:pos="4858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建</w:t>
            </w:r>
            <w:r>
              <w:rPr>
                <w:spacing w:val="-11"/>
                <w:sz w:val="18"/>
              </w:rPr>
              <w:t>筑</w:t>
            </w:r>
            <w:r>
              <w:rPr>
                <w:spacing w:val="-14"/>
                <w:sz w:val="18"/>
              </w:rPr>
              <w:t>面</w:t>
            </w:r>
            <w:r>
              <w:rPr>
                <w:sz w:val="18"/>
              </w:rPr>
              <w:t>积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平</w:t>
            </w:r>
            <w:r>
              <w:rPr>
                <w:spacing w:val="-11"/>
                <w:w w:val="90"/>
                <w:sz w:val="18"/>
              </w:rPr>
              <w:t>方</w:t>
            </w:r>
            <w:r>
              <w:rPr>
                <w:w w:val="90"/>
                <w:sz w:val="18"/>
              </w:rPr>
              <w:t>米</w:t>
            </w:r>
          </w:p>
          <w:p>
            <w:pPr>
              <w:pStyle w:val="8"/>
              <w:tabs>
                <w:tab w:val="left" w:pos="4858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展</w:t>
            </w:r>
            <w:r>
              <w:rPr>
                <w:spacing w:val="-11"/>
                <w:sz w:val="18"/>
              </w:rPr>
              <w:t>厅</w:t>
            </w:r>
            <w:r>
              <w:rPr>
                <w:spacing w:val="-14"/>
                <w:sz w:val="18"/>
              </w:rPr>
              <w:t>面</w:t>
            </w:r>
            <w:r>
              <w:rPr>
                <w:sz w:val="18"/>
              </w:rPr>
              <w:t>积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平</w:t>
            </w:r>
            <w:r>
              <w:rPr>
                <w:spacing w:val="-11"/>
                <w:w w:val="90"/>
                <w:sz w:val="18"/>
              </w:rPr>
              <w:t>方</w:t>
            </w:r>
            <w:r>
              <w:rPr>
                <w:w w:val="90"/>
                <w:sz w:val="18"/>
              </w:rPr>
              <w:t>米</w:t>
            </w:r>
          </w:p>
          <w:p>
            <w:pPr>
              <w:pStyle w:val="8"/>
              <w:tabs>
                <w:tab w:val="left" w:pos="4933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参</w:t>
            </w:r>
            <w:r>
              <w:rPr>
                <w:spacing w:val="-11"/>
                <w:sz w:val="18"/>
              </w:rPr>
              <w:t>观</w:t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</w:p>
          <w:p>
            <w:pPr>
              <w:pStyle w:val="8"/>
              <w:tabs>
                <w:tab w:val="left" w:pos="5007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常</w:t>
            </w:r>
            <w:r>
              <w:rPr>
                <w:spacing w:val="-11"/>
                <w:sz w:val="18"/>
              </w:rPr>
              <w:t>设</w:t>
            </w:r>
            <w:r>
              <w:rPr>
                <w:spacing w:val="-14"/>
                <w:sz w:val="18"/>
              </w:rPr>
              <w:t>展</w:t>
            </w:r>
            <w:r>
              <w:rPr>
                <w:sz w:val="18"/>
              </w:rPr>
              <w:t>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件</w:t>
            </w:r>
          </w:p>
          <w:p>
            <w:pPr>
              <w:pStyle w:val="8"/>
              <w:tabs>
                <w:tab w:val="left" w:pos="5007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年</w:t>
            </w:r>
            <w:r>
              <w:rPr>
                <w:spacing w:val="-11"/>
                <w:w w:val="90"/>
                <w:sz w:val="18"/>
              </w:rPr>
              <w:t>累</w:t>
            </w:r>
            <w:r>
              <w:rPr>
                <w:spacing w:val="-14"/>
                <w:w w:val="90"/>
                <w:sz w:val="18"/>
              </w:rPr>
              <w:t>计免费</w:t>
            </w:r>
            <w:r>
              <w:rPr>
                <w:spacing w:val="-11"/>
                <w:w w:val="90"/>
                <w:sz w:val="18"/>
              </w:rPr>
              <w:t>开</w:t>
            </w:r>
            <w:r>
              <w:rPr>
                <w:spacing w:val="-14"/>
                <w:w w:val="90"/>
                <w:sz w:val="18"/>
              </w:rPr>
              <w:t>放天</w:t>
            </w:r>
            <w:r>
              <w:rPr>
                <w:w w:val="90"/>
                <w:sz w:val="18"/>
              </w:rPr>
              <w:t>数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天</w:t>
            </w:r>
          </w:p>
          <w:p>
            <w:pPr>
              <w:pStyle w:val="8"/>
              <w:tabs>
                <w:tab w:val="left" w:pos="4933"/>
              </w:tabs>
              <w:spacing w:line="210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门</w:t>
            </w:r>
            <w:r>
              <w:rPr>
                <w:spacing w:val="-11"/>
                <w:sz w:val="18"/>
              </w:rPr>
              <w:t>票</w:t>
            </w:r>
            <w:r>
              <w:rPr>
                <w:spacing w:val="-14"/>
                <w:sz w:val="18"/>
              </w:rPr>
              <w:t>收</w:t>
            </w:r>
            <w:r>
              <w:rPr>
                <w:sz w:val="18"/>
              </w:rPr>
              <w:t>入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>万</w:t>
            </w:r>
            <w:r>
              <w:rPr>
                <w:sz w:val="18"/>
              </w:rPr>
              <w:t>元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354"/>
                <w:tab w:val="left" w:pos="5007"/>
              </w:tabs>
              <w:spacing w:before="0" w:after="0" w:line="210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科</w:t>
            </w:r>
            <w:r>
              <w:rPr>
                <w:spacing w:val="-11"/>
                <w:w w:val="95"/>
                <w:sz w:val="18"/>
              </w:rPr>
              <w:t>学</w:t>
            </w:r>
            <w:r>
              <w:rPr>
                <w:spacing w:val="-14"/>
                <w:w w:val="95"/>
                <w:sz w:val="18"/>
              </w:rPr>
              <w:t>技术类</w:t>
            </w:r>
            <w:r>
              <w:rPr>
                <w:spacing w:val="-11"/>
                <w:w w:val="95"/>
                <w:sz w:val="18"/>
              </w:rPr>
              <w:t>博</w:t>
            </w:r>
            <w:r>
              <w:rPr>
                <w:spacing w:val="-14"/>
                <w:w w:val="95"/>
                <w:sz w:val="18"/>
              </w:rPr>
              <w:t>物</w:t>
            </w:r>
            <w:r>
              <w:rPr>
                <w:w w:val="95"/>
                <w:sz w:val="18"/>
              </w:rPr>
              <w:t>馆</w:t>
            </w:r>
            <w:r>
              <w:rPr>
                <w:w w:val="95"/>
                <w:sz w:val="18"/>
              </w:rPr>
              <w:tab/>
            </w:r>
            <w:r>
              <w:rPr>
                <w:sz w:val="18"/>
              </w:rPr>
              <w:t>个</w:t>
            </w:r>
          </w:p>
          <w:p>
            <w:pPr>
              <w:pStyle w:val="8"/>
              <w:tabs>
                <w:tab w:val="left" w:pos="4858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建</w:t>
            </w:r>
            <w:r>
              <w:rPr>
                <w:spacing w:val="-11"/>
                <w:sz w:val="18"/>
              </w:rPr>
              <w:t>筑</w:t>
            </w:r>
            <w:r>
              <w:rPr>
                <w:spacing w:val="-14"/>
                <w:sz w:val="18"/>
              </w:rPr>
              <w:t>面</w:t>
            </w:r>
            <w:r>
              <w:rPr>
                <w:sz w:val="18"/>
              </w:rPr>
              <w:t>积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平</w:t>
            </w:r>
            <w:r>
              <w:rPr>
                <w:spacing w:val="-11"/>
                <w:w w:val="90"/>
                <w:sz w:val="18"/>
              </w:rPr>
              <w:t>方</w:t>
            </w:r>
            <w:r>
              <w:rPr>
                <w:w w:val="90"/>
                <w:sz w:val="18"/>
              </w:rPr>
              <w:t>米</w:t>
            </w:r>
          </w:p>
          <w:p>
            <w:pPr>
              <w:pStyle w:val="8"/>
              <w:tabs>
                <w:tab w:val="left" w:pos="4858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展</w:t>
            </w:r>
            <w:r>
              <w:rPr>
                <w:spacing w:val="-11"/>
                <w:sz w:val="18"/>
              </w:rPr>
              <w:t>厅</w:t>
            </w:r>
            <w:r>
              <w:rPr>
                <w:spacing w:val="-14"/>
                <w:sz w:val="18"/>
              </w:rPr>
              <w:t>面</w:t>
            </w:r>
            <w:r>
              <w:rPr>
                <w:sz w:val="18"/>
              </w:rPr>
              <w:t>积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平</w:t>
            </w:r>
            <w:r>
              <w:rPr>
                <w:spacing w:val="-11"/>
                <w:w w:val="90"/>
                <w:sz w:val="18"/>
              </w:rPr>
              <w:t>方</w:t>
            </w:r>
            <w:r>
              <w:rPr>
                <w:w w:val="90"/>
                <w:sz w:val="18"/>
              </w:rPr>
              <w:t>米</w:t>
            </w:r>
          </w:p>
          <w:p>
            <w:pPr>
              <w:pStyle w:val="8"/>
              <w:tabs>
                <w:tab w:val="left" w:pos="4933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参</w:t>
            </w:r>
            <w:r>
              <w:rPr>
                <w:spacing w:val="-11"/>
                <w:sz w:val="18"/>
              </w:rPr>
              <w:t>观</w:t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</w:p>
          <w:p>
            <w:pPr>
              <w:pStyle w:val="8"/>
              <w:tabs>
                <w:tab w:val="left" w:pos="5007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常</w:t>
            </w:r>
            <w:r>
              <w:rPr>
                <w:spacing w:val="-11"/>
                <w:sz w:val="18"/>
              </w:rPr>
              <w:t>设</w:t>
            </w:r>
            <w:r>
              <w:rPr>
                <w:spacing w:val="-14"/>
                <w:sz w:val="18"/>
              </w:rPr>
              <w:t>展</w:t>
            </w:r>
            <w:r>
              <w:rPr>
                <w:sz w:val="18"/>
              </w:rPr>
              <w:t>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件</w:t>
            </w:r>
          </w:p>
          <w:p>
            <w:pPr>
              <w:pStyle w:val="8"/>
              <w:tabs>
                <w:tab w:val="left" w:pos="5007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年</w:t>
            </w:r>
            <w:r>
              <w:rPr>
                <w:spacing w:val="-11"/>
                <w:w w:val="90"/>
                <w:sz w:val="18"/>
              </w:rPr>
              <w:t>累</w:t>
            </w:r>
            <w:r>
              <w:rPr>
                <w:spacing w:val="-14"/>
                <w:w w:val="90"/>
                <w:sz w:val="18"/>
              </w:rPr>
              <w:t>计免费</w:t>
            </w:r>
            <w:r>
              <w:rPr>
                <w:spacing w:val="-11"/>
                <w:w w:val="90"/>
                <w:sz w:val="18"/>
              </w:rPr>
              <w:t>开</w:t>
            </w:r>
            <w:r>
              <w:rPr>
                <w:spacing w:val="-14"/>
                <w:w w:val="90"/>
                <w:sz w:val="18"/>
              </w:rPr>
              <w:t>放天</w:t>
            </w:r>
            <w:r>
              <w:rPr>
                <w:w w:val="90"/>
                <w:sz w:val="18"/>
              </w:rPr>
              <w:t>数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天</w:t>
            </w:r>
          </w:p>
          <w:p>
            <w:pPr>
              <w:pStyle w:val="8"/>
              <w:tabs>
                <w:tab w:val="left" w:pos="4933"/>
              </w:tabs>
              <w:spacing w:line="210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门</w:t>
            </w:r>
            <w:r>
              <w:rPr>
                <w:spacing w:val="-11"/>
                <w:sz w:val="18"/>
              </w:rPr>
              <w:t>票</w:t>
            </w:r>
            <w:r>
              <w:rPr>
                <w:spacing w:val="-14"/>
                <w:sz w:val="18"/>
              </w:rPr>
              <w:t>收</w:t>
            </w:r>
            <w:r>
              <w:rPr>
                <w:sz w:val="18"/>
              </w:rPr>
              <w:t>入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>万</w:t>
            </w:r>
            <w:r>
              <w:rPr>
                <w:sz w:val="18"/>
              </w:rPr>
              <w:t>元</w:t>
            </w:r>
          </w:p>
          <w:p>
            <w:pPr>
              <w:pStyle w:val="8"/>
              <w:numPr>
                <w:ilvl w:val="0"/>
                <w:numId w:val="3"/>
              </w:numPr>
              <w:tabs>
                <w:tab w:val="left" w:pos="354"/>
                <w:tab w:val="left" w:pos="5007"/>
              </w:tabs>
              <w:spacing w:before="0" w:after="0" w:line="210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青</w:t>
            </w:r>
            <w:r>
              <w:rPr>
                <w:spacing w:val="-11"/>
                <w:w w:val="95"/>
                <w:sz w:val="18"/>
              </w:rPr>
              <w:t>少</w:t>
            </w:r>
            <w:r>
              <w:rPr>
                <w:spacing w:val="-14"/>
                <w:w w:val="95"/>
                <w:sz w:val="18"/>
              </w:rPr>
              <w:t>年科技</w:t>
            </w:r>
            <w:r>
              <w:rPr>
                <w:spacing w:val="-11"/>
                <w:w w:val="95"/>
                <w:sz w:val="18"/>
              </w:rPr>
              <w:t>馆</w:t>
            </w:r>
            <w:r>
              <w:rPr>
                <w:w w:val="95"/>
                <w:sz w:val="18"/>
              </w:rPr>
              <w:t>站</w:t>
            </w:r>
            <w:r>
              <w:rPr>
                <w:w w:val="95"/>
                <w:sz w:val="18"/>
              </w:rPr>
              <w:tab/>
            </w:r>
            <w:r>
              <w:rPr>
                <w:sz w:val="18"/>
              </w:rPr>
              <w:t>个</w:t>
            </w:r>
          </w:p>
          <w:p>
            <w:pPr>
              <w:pStyle w:val="8"/>
              <w:tabs>
                <w:tab w:val="left" w:pos="4858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建</w:t>
            </w:r>
            <w:r>
              <w:rPr>
                <w:spacing w:val="-11"/>
                <w:sz w:val="18"/>
              </w:rPr>
              <w:t>筑</w:t>
            </w:r>
            <w:r>
              <w:rPr>
                <w:spacing w:val="-14"/>
                <w:sz w:val="18"/>
              </w:rPr>
              <w:t>面</w:t>
            </w:r>
            <w:r>
              <w:rPr>
                <w:sz w:val="18"/>
              </w:rPr>
              <w:t>积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平</w:t>
            </w:r>
            <w:r>
              <w:rPr>
                <w:spacing w:val="-11"/>
                <w:w w:val="90"/>
                <w:sz w:val="18"/>
              </w:rPr>
              <w:t>方</w:t>
            </w:r>
            <w:r>
              <w:rPr>
                <w:w w:val="90"/>
                <w:sz w:val="18"/>
              </w:rPr>
              <w:t>米</w:t>
            </w:r>
          </w:p>
          <w:p>
            <w:pPr>
              <w:pStyle w:val="8"/>
              <w:tabs>
                <w:tab w:val="left" w:pos="4858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展</w:t>
            </w:r>
            <w:r>
              <w:rPr>
                <w:spacing w:val="-11"/>
                <w:sz w:val="18"/>
              </w:rPr>
              <w:t>厅</w:t>
            </w:r>
            <w:r>
              <w:rPr>
                <w:spacing w:val="-14"/>
                <w:sz w:val="18"/>
              </w:rPr>
              <w:t>面</w:t>
            </w:r>
            <w:r>
              <w:rPr>
                <w:sz w:val="18"/>
              </w:rPr>
              <w:t>积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平</w:t>
            </w:r>
            <w:r>
              <w:rPr>
                <w:spacing w:val="-11"/>
                <w:w w:val="90"/>
                <w:sz w:val="18"/>
              </w:rPr>
              <w:t>方</w:t>
            </w:r>
            <w:r>
              <w:rPr>
                <w:w w:val="90"/>
                <w:sz w:val="18"/>
              </w:rPr>
              <w:t>米</w:t>
            </w:r>
          </w:p>
          <w:p>
            <w:pPr>
              <w:pStyle w:val="8"/>
              <w:tabs>
                <w:tab w:val="left" w:pos="4933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参</w:t>
            </w:r>
            <w:r>
              <w:rPr>
                <w:spacing w:val="-11"/>
                <w:sz w:val="18"/>
              </w:rPr>
              <w:t>观</w:t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  <w:r>
              <w:rPr>
                <w:sz w:val="18"/>
              </w:rPr>
              <w:tab/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</w:p>
          <w:p>
            <w:pPr>
              <w:pStyle w:val="8"/>
              <w:tabs>
                <w:tab w:val="left" w:pos="5007"/>
              </w:tabs>
              <w:spacing w:line="209" w:lineRule="exact"/>
              <w:ind w:left="322"/>
              <w:rPr>
                <w:sz w:val="18"/>
              </w:rPr>
            </w:pPr>
            <w:r>
              <w:rPr>
                <w:spacing w:val="-14"/>
                <w:sz w:val="18"/>
              </w:rPr>
              <w:t>常</w:t>
            </w:r>
            <w:r>
              <w:rPr>
                <w:spacing w:val="-11"/>
                <w:sz w:val="18"/>
              </w:rPr>
              <w:t>设</w:t>
            </w:r>
            <w:r>
              <w:rPr>
                <w:spacing w:val="-14"/>
                <w:sz w:val="18"/>
              </w:rPr>
              <w:t>展</w:t>
            </w:r>
            <w:r>
              <w:rPr>
                <w:sz w:val="18"/>
              </w:rPr>
              <w:t>品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件</w:t>
            </w:r>
          </w:p>
          <w:p>
            <w:pPr>
              <w:pStyle w:val="8"/>
              <w:tabs>
                <w:tab w:val="left" w:pos="5007"/>
              </w:tabs>
              <w:spacing w:line="196" w:lineRule="exact"/>
              <w:ind w:left="322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年</w:t>
            </w:r>
            <w:r>
              <w:rPr>
                <w:spacing w:val="-11"/>
                <w:w w:val="90"/>
                <w:sz w:val="18"/>
              </w:rPr>
              <w:t>累</w:t>
            </w:r>
            <w:r>
              <w:rPr>
                <w:spacing w:val="-14"/>
                <w:w w:val="90"/>
                <w:sz w:val="18"/>
              </w:rPr>
              <w:t>计免费</w:t>
            </w:r>
            <w:r>
              <w:rPr>
                <w:spacing w:val="-11"/>
                <w:w w:val="90"/>
                <w:sz w:val="18"/>
              </w:rPr>
              <w:t>开</w:t>
            </w:r>
            <w:r>
              <w:rPr>
                <w:spacing w:val="-14"/>
                <w:w w:val="90"/>
                <w:sz w:val="18"/>
              </w:rPr>
              <w:t>放天</w:t>
            </w:r>
            <w:r>
              <w:rPr>
                <w:w w:val="90"/>
                <w:sz w:val="18"/>
              </w:rPr>
              <w:t>数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天</w:t>
            </w:r>
          </w:p>
        </w:tc>
        <w:tc>
          <w:tcPr>
            <w:tcW w:w="1000" w:type="dxa"/>
          </w:tcPr>
          <w:p>
            <w:pPr>
              <w:pStyle w:val="8"/>
              <w:spacing w:before="4" w:line="242" w:lineRule="auto"/>
              <w:ind w:left="467" w:right="88" w:firstLine="2"/>
              <w:jc w:val="both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3"/>
                <w:w w:val="85"/>
                <w:sz w:val="18"/>
              </w:rPr>
              <w:t xml:space="preserve">KC110 </w:t>
            </w:r>
            <w:r>
              <w:rPr>
                <w:rFonts w:ascii="Times New Roman"/>
                <w:spacing w:val="-4"/>
                <w:w w:val="85"/>
                <w:sz w:val="18"/>
              </w:rPr>
              <w:t xml:space="preserve">KC111 </w:t>
            </w:r>
            <w:r>
              <w:rPr>
                <w:rFonts w:ascii="Times New Roman"/>
                <w:spacing w:val="-3"/>
                <w:w w:val="85"/>
                <w:sz w:val="18"/>
              </w:rPr>
              <w:t xml:space="preserve">KC112 KC113 KC114 KC115 KC116 </w:t>
            </w:r>
            <w:r>
              <w:rPr>
                <w:rFonts w:ascii="Times New Roman"/>
                <w:spacing w:val="-1"/>
                <w:w w:val="85"/>
                <w:sz w:val="18"/>
              </w:rPr>
              <w:t>KC120 KC121 KC122 KC123 KC124 KC125 KC126 KC130 KC131 KC132 KC133 KC134</w:t>
            </w:r>
          </w:p>
          <w:p>
            <w:pPr>
              <w:pStyle w:val="8"/>
              <w:spacing w:line="195" w:lineRule="exact"/>
              <w:ind w:left="467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KC135</w:t>
            </w:r>
          </w:p>
        </w:tc>
        <w:tc>
          <w:tcPr>
            <w:tcW w:w="1736" w:type="dxa"/>
          </w:tcPr>
          <w:p>
            <w:pPr>
              <w:pStyle w:val="8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5767" w:type="dxa"/>
          </w:tcPr>
          <w:p>
            <w:pPr>
              <w:pStyle w:val="8"/>
              <w:tabs>
                <w:tab w:val="left" w:pos="5007"/>
              </w:tabs>
              <w:spacing w:line="179" w:lineRule="exact"/>
              <w:ind w:left="17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二</w:t>
            </w:r>
            <w:r>
              <w:rPr>
                <w:spacing w:val="-11"/>
                <w:w w:val="90"/>
                <w:sz w:val="18"/>
              </w:rPr>
              <w:t>、</w:t>
            </w:r>
            <w:r>
              <w:rPr>
                <w:spacing w:val="-14"/>
                <w:w w:val="90"/>
                <w:sz w:val="18"/>
              </w:rPr>
              <w:t>非场</w:t>
            </w:r>
            <w:r>
              <w:rPr>
                <w:spacing w:val="-11"/>
                <w:w w:val="90"/>
                <w:sz w:val="18"/>
              </w:rPr>
              <w:t>馆</w:t>
            </w:r>
            <w:r>
              <w:rPr>
                <w:spacing w:val="-14"/>
                <w:w w:val="90"/>
                <w:sz w:val="18"/>
              </w:rPr>
              <w:t>类科普</w:t>
            </w:r>
            <w:r>
              <w:rPr>
                <w:spacing w:val="-11"/>
                <w:w w:val="90"/>
                <w:sz w:val="18"/>
              </w:rPr>
              <w:t>基</w:t>
            </w:r>
            <w:r>
              <w:rPr>
                <w:w w:val="90"/>
                <w:sz w:val="18"/>
              </w:rPr>
              <w:t>地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—</w:t>
            </w:r>
          </w:p>
        </w:tc>
        <w:tc>
          <w:tcPr>
            <w:tcW w:w="1000" w:type="dxa"/>
          </w:tcPr>
          <w:p>
            <w:pPr>
              <w:pStyle w:val="8"/>
              <w:spacing w:line="179" w:lineRule="exact"/>
              <w:ind w:right="22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  <w:tc>
          <w:tcPr>
            <w:tcW w:w="1736" w:type="dxa"/>
          </w:tcPr>
          <w:p>
            <w:pPr>
              <w:pStyle w:val="8"/>
              <w:spacing w:line="179" w:lineRule="exact"/>
              <w:ind w:left="37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</w:trPr>
        <w:tc>
          <w:tcPr>
            <w:tcW w:w="5767" w:type="dxa"/>
          </w:tcPr>
          <w:p>
            <w:pPr>
              <w:pStyle w:val="8"/>
              <w:numPr>
                <w:ilvl w:val="0"/>
                <w:numId w:val="4"/>
              </w:numPr>
              <w:tabs>
                <w:tab w:val="left" w:pos="354"/>
                <w:tab w:val="left" w:pos="5007"/>
              </w:tabs>
              <w:spacing w:before="0" w:after="0" w:line="213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sz w:val="18"/>
              </w:rPr>
              <w:t>个</w:t>
            </w:r>
            <w:r>
              <w:rPr>
                <w:sz w:val="18"/>
              </w:rPr>
              <w:t>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个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354"/>
                <w:tab w:val="left" w:pos="4858"/>
              </w:tabs>
              <w:spacing w:before="0" w:after="0" w:line="210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科</w:t>
            </w:r>
            <w:r>
              <w:rPr>
                <w:spacing w:val="-11"/>
                <w:w w:val="95"/>
                <w:sz w:val="18"/>
              </w:rPr>
              <w:t>普</w:t>
            </w:r>
            <w:r>
              <w:rPr>
                <w:spacing w:val="-14"/>
                <w:w w:val="95"/>
                <w:sz w:val="18"/>
              </w:rPr>
              <w:t>展厅面</w:t>
            </w:r>
            <w:r>
              <w:rPr>
                <w:w w:val="95"/>
                <w:sz w:val="18"/>
              </w:rPr>
              <w:t>积</w:t>
            </w:r>
            <w:r>
              <w:rPr>
                <w:w w:val="95"/>
                <w:sz w:val="18"/>
              </w:rPr>
              <w:tab/>
            </w:r>
            <w:r>
              <w:rPr>
                <w:spacing w:val="-14"/>
                <w:sz w:val="18"/>
              </w:rPr>
              <w:t>平</w:t>
            </w:r>
            <w:r>
              <w:rPr>
                <w:spacing w:val="-11"/>
                <w:sz w:val="18"/>
              </w:rPr>
              <w:t>方</w:t>
            </w:r>
            <w:r>
              <w:rPr>
                <w:sz w:val="18"/>
              </w:rPr>
              <w:t>米</w:t>
            </w:r>
          </w:p>
          <w:p>
            <w:pPr>
              <w:pStyle w:val="8"/>
              <w:numPr>
                <w:ilvl w:val="0"/>
                <w:numId w:val="4"/>
              </w:numPr>
              <w:tabs>
                <w:tab w:val="left" w:pos="354"/>
                <w:tab w:val="left" w:pos="4933"/>
              </w:tabs>
              <w:spacing w:before="0" w:after="0" w:line="196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当</w:t>
            </w:r>
            <w:r>
              <w:rPr>
                <w:spacing w:val="-11"/>
                <w:w w:val="95"/>
                <w:sz w:val="18"/>
              </w:rPr>
              <w:t>年</w:t>
            </w:r>
            <w:r>
              <w:rPr>
                <w:spacing w:val="-14"/>
                <w:w w:val="95"/>
                <w:sz w:val="18"/>
              </w:rPr>
              <w:t>参观人</w:t>
            </w:r>
            <w:r>
              <w:rPr>
                <w:w w:val="95"/>
                <w:sz w:val="18"/>
              </w:rPr>
              <w:t>次</w:t>
            </w:r>
            <w:r>
              <w:rPr>
                <w:w w:val="95"/>
                <w:sz w:val="18"/>
              </w:rPr>
              <w:tab/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</w:p>
        </w:tc>
        <w:tc>
          <w:tcPr>
            <w:tcW w:w="1000" w:type="dxa"/>
          </w:tcPr>
          <w:p>
            <w:pPr>
              <w:pStyle w:val="8"/>
              <w:spacing w:before="4"/>
              <w:ind w:left="467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95"/>
                <w:sz w:val="18"/>
              </w:rPr>
              <w:t>KC210</w:t>
            </w:r>
          </w:p>
          <w:p>
            <w:pPr>
              <w:pStyle w:val="8"/>
              <w:spacing w:before="1" w:line="210" w:lineRule="atLeast"/>
              <w:ind w:left="467" w:right="75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w w:val="85"/>
                <w:sz w:val="18"/>
              </w:rPr>
              <w:t>KC220 KC230</w:t>
            </w:r>
          </w:p>
        </w:tc>
        <w:tc>
          <w:tcPr>
            <w:tcW w:w="1736" w:type="dxa"/>
          </w:tcPr>
          <w:p>
            <w:pPr>
              <w:pStyle w:val="8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5767" w:type="dxa"/>
          </w:tcPr>
          <w:p>
            <w:pPr>
              <w:pStyle w:val="8"/>
              <w:tabs>
                <w:tab w:val="left" w:pos="5007"/>
              </w:tabs>
              <w:spacing w:line="178" w:lineRule="exact"/>
              <w:ind w:left="17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三</w:t>
            </w:r>
            <w:r>
              <w:rPr>
                <w:spacing w:val="-11"/>
                <w:w w:val="90"/>
                <w:sz w:val="18"/>
              </w:rPr>
              <w:t>、</w:t>
            </w:r>
            <w:r>
              <w:rPr>
                <w:spacing w:val="-14"/>
                <w:w w:val="90"/>
                <w:sz w:val="18"/>
              </w:rPr>
              <w:t>公共</w:t>
            </w:r>
            <w:r>
              <w:rPr>
                <w:spacing w:val="-11"/>
                <w:w w:val="90"/>
                <w:sz w:val="18"/>
              </w:rPr>
              <w:t>场</w:t>
            </w:r>
            <w:r>
              <w:rPr>
                <w:spacing w:val="-14"/>
                <w:w w:val="90"/>
                <w:sz w:val="18"/>
              </w:rPr>
              <w:t>所科普</w:t>
            </w:r>
            <w:r>
              <w:rPr>
                <w:spacing w:val="-11"/>
                <w:w w:val="90"/>
                <w:sz w:val="18"/>
              </w:rPr>
              <w:t>宣</w:t>
            </w:r>
            <w:r>
              <w:rPr>
                <w:spacing w:val="-14"/>
                <w:w w:val="90"/>
                <w:sz w:val="18"/>
              </w:rPr>
              <w:t>传设</w:t>
            </w:r>
            <w:r>
              <w:rPr>
                <w:w w:val="90"/>
                <w:sz w:val="18"/>
              </w:rPr>
              <w:t>施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—</w:t>
            </w:r>
          </w:p>
        </w:tc>
        <w:tc>
          <w:tcPr>
            <w:tcW w:w="1000" w:type="dxa"/>
          </w:tcPr>
          <w:p>
            <w:pPr>
              <w:pStyle w:val="8"/>
              <w:spacing w:line="178" w:lineRule="exact"/>
              <w:ind w:right="22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  <w:tc>
          <w:tcPr>
            <w:tcW w:w="1736" w:type="dxa"/>
          </w:tcPr>
          <w:p>
            <w:pPr>
              <w:pStyle w:val="8"/>
              <w:spacing w:line="178" w:lineRule="exact"/>
              <w:ind w:left="37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5767" w:type="dxa"/>
          </w:tcPr>
          <w:p>
            <w:pPr>
              <w:pStyle w:val="8"/>
              <w:numPr>
                <w:ilvl w:val="0"/>
                <w:numId w:val="5"/>
              </w:numPr>
              <w:tabs>
                <w:tab w:val="left" w:pos="354"/>
                <w:tab w:val="left" w:pos="5007"/>
              </w:tabs>
              <w:spacing w:before="0" w:after="0" w:line="213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城</w:t>
            </w:r>
            <w:r>
              <w:rPr>
                <w:spacing w:val="-11"/>
                <w:w w:val="90"/>
                <w:sz w:val="18"/>
              </w:rPr>
              <w:t>市</w:t>
            </w:r>
            <w:r>
              <w:rPr>
                <w:spacing w:val="-14"/>
                <w:w w:val="90"/>
                <w:sz w:val="18"/>
              </w:rPr>
              <w:t>社区科</w:t>
            </w:r>
            <w:r>
              <w:rPr>
                <w:spacing w:val="-11"/>
                <w:w w:val="90"/>
                <w:sz w:val="18"/>
              </w:rPr>
              <w:t>普</w:t>
            </w:r>
            <w:r>
              <w:rPr>
                <w:spacing w:val="-14"/>
                <w:w w:val="90"/>
                <w:sz w:val="18"/>
              </w:rPr>
              <w:t>（技</w:t>
            </w:r>
            <w:r>
              <w:rPr>
                <w:spacing w:val="-11"/>
                <w:w w:val="90"/>
                <w:sz w:val="18"/>
              </w:rPr>
              <w:t>）</w:t>
            </w:r>
            <w:r>
              <w:rPr>
                <w:spacing w:val="-14"/>
                <w:w w:val="90"/>
                <w:sz w:val="18"/>
              </w:rPr>
              <w:t>专用</w:t>
            </w:r>
            <w:r>
              <w:rPr>
                <w:spacing w:val="-11"/>
                <w:w w:val="90"/>
                <w:sz w:val="18"/>
              </w:rPr>
              <w:t>活</w:t>
            </w:r>
            <w:r>
              <w:rPr>
                <w:spacing w:val="-14"/>
                <w:w w:val="90"/>
                <w:sz w:val="18"/>
              </w:rPr>
              <w:t>动</w:t>
            </w:r>
            <w:r>
              <w:rPr>
                <w:w w:val="90"/>
                <w:sz w:val="18"/>
              </w:rPr>
              <w:t>室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个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354"/>
                <w:tab w:val="left" w:pos="5007"/>
              </w:tabs>
              <w:spacing w:before="0" w:after="0" w:line="209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农</w:t>
            </w:r>
            <w:r>
              <w:rPr>
                <w:spacing w:val="-11"/>
                <w:w w:val="90"/>
                <w:sz w:val="18"/>
              </w:rPr>
              <w:t>村</w:t>
            </w:r>
            <w:r>
              <w:rPr>
                <w:spacing w:val="-14"/>
                <w:w w:val="90"/>
                <w:sz w:val="18"/>
              </w:rPr>
              <w:t>科普</w:t>
            </w:r>
            <w:r>
              <w:rPr>
                <w:spacing w:val="-11"/>
                <w:w w:val="90"/>
                <w:sz w:val="18"/>
              </w:rPr>
              <w:t>（</w:t>
            </w:r>
            <w:r>
              <w:rPr>
                <w:spacing w:val="-14"/>
                <w:w w:val="90"/>
                <w:sz w:val="18"/>
              </w:rPr>
              <w:t>技）</w:t>
            </w:r>
            <w:r>
              <w:rPr>
                <w:spacing w:val="-11"/>
                <w:w w:val="90"/>
                <w:sz w:val="18"/>
              </w:rPr>
              <w:t>活</w:t>
            </w:r>
            <w:r>
              <w:rPr>
                <w:spacing w:val="-14"/>
                <w:w w:val="90"/>
                <w:sz w:val="18"/>
              </w:rPr>
              <w:t>动场</w:t>
            </w:r>
            <w:r>
              <w:rPr>
                <w:w w:val="90"/>
                <w:sz w:val="18"/>
              </w:rPr>
              <w:t>地</w:t>
            </w:r>
            <w:r>
              <w:rPr>
                <w:w w:val="90"/>
                <w:sz w:val="18"/>
              </w:rPr>
              <w:tab/>
            </w:r>
            <w:r>
              <w:rPr>
                <w:sz w:val="18"/>
              </w:rPr>
              <w:t>个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354"/>
                <w:tab w:val="left" w:pos="5007"/>
              </w:tabs>
              <w:spacing w:before="0" w:after="0" w:line="209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普</w:t>
            </w:r>
            <w:r>
              <w:rPr>
                <w:spacing w:val="-11"/>
                <w:w w:val="95"/>
                <w:sz w:val="18"/>
              </w:rPr>
              <w:t>宣</w:t>
            </w:r>
            <w:r>
              <w:rPr>
                <w:spacing w:val="-14"/>
                <w:w w:val="95"/>
                <w:sz w:val="18"/>
              </w:rPr>
              <w:t>传专用</w:t>
            </w:r>
            <w:r>
              <w:rPr>
                <w:w w:val="95"/>
                <w:sz w:val="18"/>
              </w:rPr>
              <w:t>车</w:t>
            </w:r>
            <w:r>
              <w:rPr>
                <w:w w:val="95"/>
                <w:sz w:val="18"/>
              </w:rPr>
              <w:tab/>
            </w:r>
            <w:r>
              <w:rPr>
                <w:sz w:val="18"/>
              </w:rPr>
              <w:t>辆</w:t>
            </w:r>
          </w:p>
          <w:p>
            <w:pPr>
              <w:pStyle w:val="8"/>
              <w:numPr>
                <w:ilvl w:val="0"/>
                <w:numId w:val="5"/>
              </w:numPr>
              <w:tabs>
                <w:tab w:val="left" w:pos="354"/>
                <w:tab w:val="left" w:pos="5007"/>
              </w:tabs>
              <w:spacing w:before="0" w:after="0" w:line="196" w:lineRule="exact"/>
              <w:ind w:left="354" w:right="0" w:hanging="183"/>
              <w:jc w:val="left"/>
              <w:rPr>
                <w:sz w:val="18"/>
              </w:rPr>
            </w:pPr>
            <w:r>
              <w:rPr>
                <w:spacing w:val="-14"/>
                <w:sz w:val="18"/>
              </w:rPr>
              <w:t>科</w:t>
            </w:r>
            <w:r>
              <w:rPr>
                <w:spacing w:val="-11"/>
                <w:sz w:val="18"/>
              </w:rPr>
              <w:t>普</w:t>
            </w:r>
            <w:r>
              <w:rPr>
                <w:spacing w:val="-14"/>
                <w:sz w:val="18"/>
              </w:rPr>
              <w:t>画</w:t>
            </w:r>
            <w:r>
              <w:rPr>
                <w:sz w:val="18"/>
              </w:rPr>
              <w:t>廊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个</w:t>
            </w:r>
          </w:p>
        </w:tc>
        <w:tc>
          <w:tcPr>
            <w:tcW w:w="1000" w:type="dxa"/>
          </w:tcPr>
          <w:p>
            <w:pPr>
              <w:pStyle w:val="8"/>
              <w:spacing w:before="2" w:line="210" w:lineRule="atLeast"/>
              <w:ind w:left="467" w:right="88"/>
              <w:jc w:val="both"/>
              <w:rPr>
                <w:rFonts w:ascii="Times New Roman"/>
                <w:sz w:val="18"/>
              </w:rPr>
            </w:pPr>
            <w:r>
              <w:rPr>
                <w:rFonts w:ascii="Times New Roman"/>
                <w:w w:val="85"/>
                <w:sz w:val="18"/>
              </w:rPr>
              <w:t>KC310 KC320 KC330 KC340</w:t>
            </w:r>
          </w:p>
        </w:tc>
        <w:tc>
          <w:tcPr>
            <w:tcW w:w="1736" w:type="dxa"/>
          </w:tcPr>
          <w:p>
            <w:pPr>
              <w:pStyle w:val="8"/>
              <w:rPr>
                <w:rFonts w:ascii="Times New Roman"/>
                <w:sz w:val="14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" w:hRule="atLeast"/>
        </w:trPr>
        <w:tc>
          <w:tcPr>
            <w:tcW w:w="5767" w:type="dxa"/>
          </w:tcPr>
          <w:p>
            <w:pPr>
              <w:pStyle w:val="8"/>
              <w:tabs>
                <w:tab w:val="left" w:pos="5007"/>
              </w:tabs>
              <w:spacing w:line="179" w:lineRule="exact"/>
              <w:ind w:left="17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四</w:t>
            </w:r>
            <w:r>
              <w:rPr>
                <w:spacing w:val="-11"/>
                <w:w w:val="95"/>
                <w:sz w:val="18"/>
              </w:rPr>
              <w:t>、</w:t>
            </w:r>
            <w:r>
              <w:rPr>
                <w:spacing w:val="-14"/>
                <w:w w:val="95"/>
                <w:sz w:val="18"/>
              </w:rPr>
              <w:t>科普</w:t>
            </w:r>
            <w:r>
              <w:rPr>
                <w:spacing w:val="-11"/>
                <w:w w:val="95"/>
                <w:sz w:val="18"/>
              </w:rPr>
              <w:t>基</w:t>
            </w:r>
            <w:r>
              <w:rPr>
                <w:w w:val="95"/>
                <w:sz w:val="18"/>
              </w:rPr>
              <w:t>地</w:t>
            </w:r>
            <w:r>
              <w:rPr>
                <w:w w:val="95"/>
                <w:sz w:val="18"/>
              </w:rPr>
              <w:tab/>
            </w:r>
            <w:r>
              <w:rPr>
                <w:sz w:val="18"/>
              </w:rPr>
              <w:t>—</w:t>
            </w:r>
          </w:p>
        </w:tc>
        <w:tc>
          <w:tcPr>
            <w:tcW w:w="1000" w:type="dxa"/>
          </w:tcPr>
          <w:p>
            <w:pPr>
              <w:pStyle w:val="8"/>
              <w:spacing w:line="179" w:lineRule="exact"/>
              <w:ind w:right="22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  <w:tc>
          <w:tcPr>
            <w:tcW w:w="1736" w:type="dxa"/>
          </w:tcPr>
          <w:p>
            <w:pPr>
              <w:pStyle w:val="8"/>
              <w:spacing w:line="179" w:lineRule="exact"/>
              <w:ind w:left="37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5" w:hRule="atLeast"/>
        </w:trPr>
        <w:tc>
          <w:tcPr>
            <w:tcW w:w="5767" w:type="dxa"/>
            <w:tcBorders>
              <w:bottom w:val="single" w:color="000000" w:sz="6" w:space="0"/>
            </w:tcBorders>
          </w:tcPr>
          <w:p>
            <w:pPr>
              <w:pStyle w:val="8"/>
              <w:numPr>
                <w:ilvl w:val="0"/>
                <w:numId w:val="6"/>
              </w:numPr>
              <w:tabs>
                <w:tab w:val="left" w:pos="183"/>
                <w:tab w:val="left" w:pos="4835"/>
              </w:tabs>
              <w:spacing w:before="0" w:after="0" w:line="212" w:lineRule="exact"/>
              <w:ind w:left="354" w:right="595" w:hanging="354"/>
              <w:jc w:val="righ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国</w:t>
            </w:r>
            <w:r>
              <w:rPr>
                <w:spacing w:val="-11"/>
                <w:w w:val="95"/>
                <w:sz w:val="18"/>
              </w:rPr>
              <w:t>家</w:t>
            </w:r>
            <w:r>
              <w:rPr>
                <w:spacing w:val="-14"/>
                <w:w w:val="95"/>
                <w:sz w:val="18"/>
              </w:rPr>
              <w:t>级科普</w:t>
            </w:r>
            <w:r>
              <w:rPr>
                <w:spacing w:val="-11"/>
                <w:w w:val="95"/>
                <w:sz w:val="18"/>
              </w:rPr>
              <w:t>基</w:t>
            </w:r>
            <w:r>
              <w:rPr>
                <w:w w:val="95"/>
                <w:sz w:val="18"/>
              </w:rPr>
              <w:t>地</w:t>
            </w:r>
            <w:r>
              <w:rPr>
                <w:w w:val="95"/>
                <w:sz w:val="18"/>
              </w:rPr>
              <w:tab/>
            </w:r>
            <w:r>
              <w:rPr>
                <w:w w:val="90"/>
                <w:sz w:val="18"/>
              </w:rPr>
              <w:t>个</w:t>
            </w:r>
          </w:p>
          <w:p>
            <w:pPr>
              <w:pStyle w:val="8"/>
              <w:tabs>
                <w:tab w:val="left" w:pos="4684"/>
              </w:tabs>
              <w:spacing w:line="209" w:lineRule="exact"/>
              <w:ind w:right="595"/>
              <w:jc w:val="right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其</w:t>
            </w:r>
            <w:r>
              <w:rPr>
                <w:spacing w:val="-11"/>
                <w:w w:val="90"/>
                <w:sz w:val="18"/>
              </w:rPr>
              <w:t>中</w:t>
            </w:r>
            <w:r>
              <w:rPr>
                <w:spacing w:val="-14"/>
                <w:w w:val="90"/>
                <w:sz w:val="18"/>
              </w:rPr>
              <w:t>：享</w:t>
            </w:r>
            <w:r>
              <w:rPr>
                <w:spacing w:val="-11"/>
                <w:w w:val="90"/>
                <w:sz w:val="18"/>
              </w:rPr>
              <w:t>受</w:t>
            </w:r>
            <w:r>
              <w:rPr>
                <w:spacing w:val="-14"/>
                <w:w w:val="90"/>
                <w:sz w:val="18"/>
              </w:rPr>
              <w:t>过税收</w:t>
            </w:r>
            <w:r>
              <w:rPr>
                <w:spacing w:val="-11"/>
                <w:w w:val="90"/>
                <w:sz w:val="18"/>
              </w:rPr>
              <w:t>优</w:t>
            </w:r>
            <w:r>
              <w:rPr>
                <w:spacing w:val="-14"/>
                <w:w w:val="90"/>
                <w:sz w:val="18"/>
              </w:rPr>
              <w:t>惠的</w:t>
            </w:r>
            <w:r>
              <w:rPr>
                <w:spacing w:val="-11"/>
                <w:w w:val="90"/>
                <w:sz w:val="18"/>
              </w:rPr>
              <w:t>基</w:t>
            </w:r>
            <w:r>
              <w:rPr>
                <w:w w:val="90"/>
                <w:sz w:val="18"/>
              </w:rPr>
              <w:t>地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个</w:t>
            </w:r>
          </w:p>
          <w:p>
            <w:pPr>
              <w:pStyle w:val="8"/>
              <w:tabs>
                <w:tab w:val="left" w:pos="4610"/>
              </w:tabs>
              <w:spacing w:line="210" w:lineRule="exact"/>
              <w:ind w:right="521"/>
              <w:jc w:val="right"/>
              <w:rPr>
                <w:sz w:val="18"/>
              </w:rPr>
            </w:pPr>
            <w:r>
              <w:rPr>
                <w:spacing w:val="-14"/>
                <w:sz w:val="18"/>
              </w:rPr>
              <w:t>参</w:t>
            </w:r>
            <w:r>
              <w:rPr>
                <w:spacing w:val="-11"/>
                <w:sz w:val="18"/>
              </w:rPr>
              <w:t>观</w:t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人</w:t>
            </w:r>
            <w:r>
              <w:rPr>
                <w:w w:val="90"/>
                <w:sz w:val="18"/>
              </w:rPr>
              <w:t>次</w:t>
            </w:r>
          </w:p>
          <w:p>
            <w:pPr>
              <w:pStyle w:val="8"/>
              <w:numPr>
                <w:ilvl w:val="0"/>
                <w:numId w:val="6"/>
              </w:numPr>
              <w:tabs>
                <w:tab w:val="left" w:pos="183"/>
                <w:tab w:val="left" w:pos="4835"/>
              </w:tabs>
              <w:spacing w:before="0" w:after="0" w:line="210" w:lineRule="exact"/>
              <w:ind w:left="354" w:right="595" w:hanging="354"/>
              <w:jc w:val="right"/>
              <w:rPr>
                <w:sz w:val="18"/>
              </w:rPr>
            </w:pPr>
            <w:r>
              <w:rPr>
                <w:spacing w:val="-14"/>
                <w:w w:val="95"/>
                <w:sz w:val="18"/>
              </w:rPr>
              <w:t>省</w:t>
            </w:r>
            <w:r>
              <w:rPr>
                <w:spacing w:val="-11"/>
                <w:w w:val="95"/>
                <w:sz w:val="18"/>
              </w:rPr>
              <w:t>级</w:t>
            </w:r>
            <w:r>
              <w:rPr>
                <w:spacing w:val="-14"/>
                <w:w w:val="95"/>
                <w:sz w:val="18"/>
              </w:rPr>
              <w:t>科普基</w:t>
            </w:r>
            <w:r>
              <w:rPr>
                <w:w w:val="95"/>
                <w:sz w:val="18"/>
              </w:rPr>
              <w:t>地</w:t>
            </w:r>
            <w:r>
              <w:rPr>
                <w:w w:val="95"/>
                <w:sz w:val="18"/>
              </w:rPr>
              <w:tab/>
            </w:r>
            <w:r>
              <w:rPr>
                <w:w w:val="90"/>
                <w:sz w:val="18"/>
              </w:rPr>
              <w:t>个</w:t>
            </w:r>
          </w:p>
          <w:p>
            <w:pPr>
              <w:pStyle w:val="8"/>
              <w:tabs>
                <w:tab w:val="left" w:pos="4684"/>
              </w:tabs>
              <w:spacing w:line="209" w:lineRule="exact"/>
              <w:ind w:right="595"/>
              <w:jc w:val="right"/>
              <w:rPr>
                <w:sz w:val="18"/>
              </w:rPr>
            </w:pPr>
            <w:r>
              <w:rPr>
                <w:spacing w:val="-14"/>
                <w:w w:val="90"/>
                <w:sz w:val="18"/>
              </w:rPr>
              <w:t>其</w:t>
            </w:r>
            <w:r>
              <w:rPr>
                <w:spacing w:val="-11"/>
                <w:w w:val="90"/>
                <w:sz w:val="18"/>
              </w:rPr>
              <w:t>中</w:t>
            </w:r>
            <w:r>
              <w:rPr>
                <w:spacing w:val="-14"/>
                <w:w w:val="90"/>
                <w:sz w:val="18"/>
              </w:rPr>
              <w:t>：享</w:t>
            </w:r>
            <w:r>
              <w:rPr>
                <w:spacing w:val="-11"/>
                <w:w w:val="90"/>
                <w:sz w:val="18"/>
              </w:rPr>
              <w:t>受</w:t>
            </w:r>
            <w:r>
              <w:rPr>
                <w:spacing w:val="-14"/>
                <w:w w:val="90"/>
                <w:sz w:val="18"/>
              </w:rPr>
              <w:t>过税收</w:t>
            </w:r>
            <w:r>
              <w:rPr>
                <w:spacing w:val="-11"/>
                <w:w w:val="90"/>
                <w:sz w:val="18"/>
              </w:rPr>
              <w:t>优</w:t>
            </w:r>
            <w:r>
              <w:rPr>
                <w:spacing w:val="-14"/>
                <w:w w:val="90"/>
                <w:sz w:val="18"/>
              </w:rPr>
              <w:t>惠的</w:t>
            </w:r>
            <w:r>
              <w:rPr>
                <w:spacing w:val="-11"/>
                <w:w w:val="90"/>
                <w:sz w:val="18"/>
              </w:rPr>
              <w:t>基</w:t>
            </w:r>
            <w:r>
              <w:rPr>
                <w:w w:val="90"/>
                <w:sz w:val="18"/>
              </w:rPr>
              <w:t>地</w:t>
            </w:r>
            <w:r>
              <w:rPr>
                <w:w w:val="90"/>
                <w:sz w:val="18"/>
              </w:rPr>
              <w:tab/>
            </w:r>
            <w:r>
              <w:rPr>
                <w:w w:val="90"/>
                <w:sz w:val="18"/>
              </w:rPr>
              <w:t>个</w:t>
            </w:r>
          </w:p>
          <w:p>
            <w:pPr>
              <w:pStyle w:val="8"/>
              <w:tabs>
                <w:tab w:val="left" w:pos="4610"/>
              </w:tabs>
              <w:spacing w:line="206" w:lineRule="exact"/>
              <w:ind w:right="521"/>
              <w:jc w:val="right"/>
              <w:rPr>
                <w:sz w:val="18"/>
              </w:rPr>
            </w:pPr>
            <w:r>
              <w:rPr>
                <w:spacing w:val="-14"/>
                <w:sz w:val="18"/>
              </w:rPr>
              <w:t>参</w:t>
            </w:r>
            <w:r>
              <w:rPr>
                <w:spacing w:val="-11"/>
                <w:sz w:val="18"/>
              </w:rPr>
              <w:t>观</w:t>
            </w:r>
            <w:r>
              <w:rPr>
                <w:spacing w:val="-14"/>
                <w:sz w:val="18"/>
              </w:rPr>
              <w:t>人</w:t>
            </w:r>
            <w:r>
              <w:rPr>
                <w:sz w:val="18"/>
              </w:rPr>
              <w:t>次</w:t>
            </w:r>
            <w:r>
              <w:rPr>
                <w:sz w:val="18"/>
              </w:rPr>
              <w:tab/>
            </w:r>
            <w:r>
              <w:rPr>
                <w:spacing w:val="-14"/>
                <w:w w:val="90"/>
                <w:sz w:val="18"/>
              </w:rPr>
              <w:t>人</w:t>
            </w:r>
            <w:r>
              <w:rPr>
                <w:w w:val="90"/>
                <w:sz w:val="18"/>
              </w:rPr>
              <w:t>次</w:t>
            </w:r>
          </w:p>
        </w:tc>
        <w:tc>
          <w:tcPr>
            <w:tcW w:w="1000" w:type="dxa"/>
            <w:tcBorders>
              <w:bottom w:val="single" w:color="000000" w:sz="6" w:space="0"/>
            </w:tcBorders>
          </w:tcPr>
          <w:p>
            <w:pPr>
              <w:pStyle w:val="8"/>
              <w:spacing w:before="4" w:line="242" w:lineRule="auto"/>
              <w:ind w:left="467" w:right="88"/>
              <w:jc w:val="both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w w:val="85"/>
                <w:sz w:val="18"/>
              </w:rPr>
              <w:t xml:space="preserve">KC410 </w:t>
            </w:r>
            <w:r>
              <w:rPr>
                <w:rFonts w:ascii="Times New Roman"/>
                <w:spacing w:val="-3"/>
                <w:w w:val="85"/>
                <w:sz w:val="18"/>
              </w:rPr>
              <w:t xml:space="preserve">KC411 </w:t>
            </w:r>
            <w:r>
              <w:rPr>
                <w:rFonts w:ascii="Times New Roman"/>
                <w:spacing w:val="-1"/>
                <w:w w:val="85"/>
                <w:sz w:val="18"/>
              </w:rPr>
              <w:t>KC412 KC420</w:t>
            </w:r>
          </w:p>
          <w:p>
            <w:pPr>
              <w:pStyle w:val="8"/>
              <w:spacing w:before="3" w:line="208" w:lineRule="exact"/>
              <w:ind w:left="467" w:right="75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1"/>
                <w:w w:val="85"/>
                <w:sz w:val="18"/>
              </w:rPr>
              <w:t>KC421 KC422</w:t>
            </w:r>
          </w:p>
        </w:tc>
        <w:tc>
          <w:tcPr>
            <w:tcW w:w="1736" w:type="dxa"/>
            <w:tcBorders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14"/>
              </w:rPr>
            </w:pPr>
          </w:p>
        </w:tc>
      </w:tr>
    </w:tbl>
    <w:p>
      <w:pPr>
        <w:pStyle w:val="3"/>
        <w:tabs>
          <w:tab w:val="left" w:pos="1751"/>
          <w:tab w:val="left" w:pos="3419"/>
          <w:tab w:val="left" w:pos="5003"/>
          <w:tab w:val="left" w:pos="6419"/>
        </w:tabs>
        <w:spacing w:before="82"/>
        <w:ind w:right="172"/>
        <w:jc w:val="center"/>
      </w:pPr>
      <w:r>
        <w:rPr>
          <w:spacing w:val="-12"/>
        </w:rPr>
        <w:t>单位负责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统计负责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填表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联系电</w:t>
      </w:r>
      <w:r>
        <w:rPr>
          <w:spacing w:val="-15"/>
        </w:rPr>
        <w:t>话</w:t>
      </w:r>
      <w:r>
        <w:t>：</w:t>
      </w:r>
      <w:r>
        <w:tab/>
      </w:r>
      <w:r>
        <w:rPr>
          <w:spacing w:val="-12"/>
        </w:rPr>
        <w:t>报出日</w:t>
      </w:r>
      <w:r>
        <w:rPr>
          <w:spacing w:val="-15"/>
        </w:rPr>
        <w:t>期</w:t>
      </w:r>
      <w:r>
        <w:rPr>
          <w:spacing w:val="-9"/>
        </w:rPr>
        <w:t>：</w:t>
      </w:r>
      <w:r>
        <w:rPr>
          <w:rFonts w:ascii="Times New Roman" w:eastAsia="Times New Roman"/>
          <w:spacing w:val="-9"/>
        </w:rPr>
        <w:t>20</w:t>
      </w:r>
      <w:r>
        <w:rPr>
          <w:rFonts w:ascii="Times New Roman" w:eastAsia="Times New Roman"/>
          <w:spacing w:val="6"/>
        </w:rPr>
        <w:t xml:space="preserve"> </w:t>
      </w:r>
      <w:r>
        <w:t>年</w:t>
      </w:r>
      <w:r>
        <w:rPr>
          <w:spacing w:val="66"/>
        </w:rPr>
        <w:t xml:space="preserve"> </w:t>
      </w:r>
      <w:r>
        <w:t>月</w:t>
      </w:r>
      <w:r>
        <w:rPr>
          <w:spacing w:val="66"/>
        </w:rPr>
        <w:t xml:space="preserve"> </w:t>
      </w:r>
      <w:r>
        <w:t>日</w:t>
      </w:r>
    </w:p>
    <w:p>
      <w:pPr>
        <w:spacing w:before="173"/>
        <w:ind w:left="257" w:right="0" w:firstLine="0"/>
        <w:jc w:val="left"/>
        <w:rPr>
          <w:rFonts w:hint="eastAsia" w:ascii="宋体" w:eastAsia="宋体"/>
          <w:sz w:val="15"/>
        </w:rPr>
      </w:pPr>
      <w:r>
        <w:rPr>
          <w:rFonts w:hint="eastAsia" w:ascii="黑体" w:eastAsia="黑体"/>
          <w:sz w:val="15"/>
        </w:rPr>
        <w:t>说明：</w:t>
      </w:r>
      <w:r>
        <w:rPr>
          <w:rFonts w:ascii="Times New Roman" w:eastAsia="Times New Roman"/>
          <w:sz w:val="15"/>
        </w:rPr>
        <w:t xml:space="preserve">1. </w:t>
      </w:r>
      <w:r>
        <w:rPr>
          <w:rFonts w:hint="eastAsia" w:ascii="宋体" w:eastAsia="宋体"/>
          <w:sz w:val="15"/>
        </w:rPr>
        <w:t>必须是以上列举的各类科技馆，如果以上列举中没有包括，则不在统计范围。</w:t>
      </w:r>
    </w:p>
    <w:p>
      <w:pPr>
        <w:spacing w:before="2"/>
        <w:ind w:left="670" w:right="0" w:firstLine="0"/>
        <w:jc w:val="left"/>
        <w:rPr>
          <w:rFonts w:hint="eastAsia" w:ascii="宋体" w:eastAsia="宋体"/>
          <w:sz w:val="15"/>
        </w:rPr>
      </w:pPr>
      <w:r>
        <w:rPr>
          <w:rFonts w:ascii="Times New Roman" w:eastAsia="Times New Roman"/>
          <w:spacing w:val="-4"/>
          <w:sz w:val="15"/>
        </w:rPr>
        <w:t>2</w:t>
      </w:r>
      <w:r>
        <w:rPr>
          <w:rFonts w:ascii="Times New Roman" w:eastAsia="Times New Roman"/>
          <w:spacing w:val="3"/>
          <w:sz w:val="15"/>
        </w:rPr>
        <w:t xml:space="preserve">.. </w:t>
      </w:r>
      <w:r>
        <w:rPr>
          <w:rFonts w:hint="eastAsia" w:ascii="宋体" w:eastAsia="宋体"/>
          <w:spacing w:val="-11"/>
          <w:sz w:val="15"/>
        </w:rPr>
        <w:t>对于建筑面积的要求：建筑面积在</w:t>
      </w:r>
      <w:r>
        <w:rPr>
          <w:rFonts w:ascii="Times New Roman" w:eastAsia="Times New Roman"/>
          <w:spacing w:val="-3"/>
          <w:sz w:val="15"/>
        </w:rPr>
        <w:t xml:space="preserve">500 </w:t>
      </w:r>
      <w:r>
        <w:rPr>
          <w:rFonts w:hint="eastAsia" w:ascii="宋体" w:eastAsia="宋体"/>
          <w:spacing w:val="-13"/>
          <w:sz w:val="15"/>
        </w:rPr>
        <w:t>平米以下的，出租用于他用（商业经营等</w:t>
      </w:r>
      <w:r>
        <w:rPr>
          <w:rFonts w:hint="eastAsia" w:ascii="宋体" w:eastAsia="宋体"/>
          <w:spacing w:val="-10"/>
          <w:sz w:val="15"/>
        </w:rPr>
        <w:t>）</w:t>
      </w:r>
      <w:r>
        <w:rPr>
          <w:rFonts w:hint="eastAsia" w:ascii="宋体" w:eastAsia="宋体"/>
          <w:spacing w:val="-13"/>
          <w:sz w:val="15"/>
        </w:rPr>
        <w:t>或已丧失科普功能的，都不在此项统计范围内。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5" w:after="0" w:line="240" w:lineRule="auto"/>
        <w:ind w:left="840" w:right="0" w:hanging="171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3"/>
          <w:w w:val="99"/>
          <w:sz w:val="15"/>
        </w:rPr>
        <w:t>展厅面积（</w:t>
      </w:r>
      <w:r>
        <w:rPr>
          <w:rFonts w:ascii="Times New Roman" w:eastAsia="Times New Roman"/>
          <w:spacing w:val="-5"/>
          <w:w w:val="99"/>
          <w:sz w:val="15"/>
        </w:rPr>
        <w:t>K</w:t>
      </w:r>
      <w:r>
        <w:rPr>
          <w:rFonts w:ascii="Times New Roman" w:eastAsia="Times New Roman"/>
          <w:spacing w:val="-4"/>
          <w:w w:val="99"/>
          <w:sz w:val="15"/>
        </w:rPr>
        <w:t>C</w:t>
      </w:r>
      <w:r>
        <w:rPr>
          <w:rFonts w:ascii="Times New Roman" w:eastAsia="Times New Roman"/>
          <w:spacing w:val="-13"/>
          <w:w w:val="99"/>
          <w:sz w:val="15"/>
        </w:rPr>
        <w:t>1</w:t>
      </w:r>
      <w:r>
        <w:rPr>
          <w:rFonts w:ascii="Times New Roman" w:eastAsia="Times New Roman"/>
          <w:spacing w:val="-5"/>
          <w:w w:val="99"/>
          <w:sz w:val="15"/>
        </w:rPr>
        <w:t>1</w:t>
      </w:r>
      <w:r>
        <w:rPr>
          <w:rFonts w:ascii="Times New Roman" w:eastAsia="Times New Roman"/>
          <w:spacing w:val="-10"/>
          <w:w w:val="99"/>
          <w:sz w:val="15"/>
        </w:rPr>
        <w:t>2</w:t>
      </w:r>
      <w:r>
        <w:rPr>
          <w:rFonts w:hint="eastAsia" w:ascii="宋体" w:eastAsia="宋体"/>
          <w:spacing w:val="-10"/>
          <w:w w:val="99"/>
          <w:sz w:val="15"/>
        </w:rPr>
        <w:t>、</w:t>
      </w:r>
      <w:r>
        <w:rPr>
          <w:rFonts w:ascii="Times New Roman" w:eastAsia="Times New Roman"/>
          <w:spacing w:val="-5"/>
          <w:w w:val="99"/>
          <w:sz w:val="15"/>
        </w:rPr>
        <w:t>K</w:t>
      </w:r>
      <w:r>
        <w:rPr>
          <w:rFonts w:ascii="Times New Roman" w:eastAsia="Times New Roman"/>
          <w:spacing w:val="-4"/>
          <w:w w:val="99"/>
          <w:sz w:val="15"/>
        </w:rPr>
        <w:t>C</w:t>
      </w:r>
      <w:r>
        <w:rPr>
          <w:rFonts w:ascii="Times New Roman" w:eastAsia="Times New Roman"/>
          <w:spacing w:val="-5"/>
          <w:w w:val="99"/>
          <w:sz w:val="15"/>
        </w:rPr>
        <w:t>1</w:t>
      </w:r>
      <w:r>
        <w:rPr>
          <w:rFonts w:ascii="Times New Roman" w:eastAsia="Times New Roman"/>
          <w:spacing w:val="-8"/>
          <w:w w:val="99"/>
          <w:sz w:val="15"/>
        </w:rPr>
        <w:t>22</w:t>
      </w:r>
      <w:r>
        <w:rPr>
          <w:rFonts w:hint="eastAsia" w:ascii="宋体" w:eastAsia="宋体"/>
          <w:spacing w:val="-13"/>
          <w:w w:val="99"/>
          <w:sz w:val="15"/>
        </w:rPr>
        <w:t>、</w:t>
      </w:r>
      <w:r>
        <w:rPr>
          <w:rFonts w:ascii="Times New Roman" w:eastAsia="Times New Roman"/>
          <w:spacing w:val="-5"/>
          <w:w w:val="99"/>
          <w:sz w:val="15"/>
        </w:rPr>
        <w:t>K</w:t>
      </w:r>
      <w:r>
        <w:rPr>
          <w:rFonts w:ascii="Times New Roman" w:eastAsia="Times New Roman"/>
          <w:spacing w:val="-4"/>
          <w:w w:val="99"/>
          <w:sz w:val="15"/>
        </w:rPr>
        <w:t>C</w:t>
      </w:r>
      <w:r>
        <w:rPr>
          <w:rFonts w:ascii="Times New Roman" w:eastAsia="Times New Roman"/>
          <w:spacing w:val="-5"/>
          <w:w w:val="99"/>
          <w:sz w:val="15"/>
        </w:rPr>
        <w:t>13</w:t>
      </w:r>
      <w:r>
        <w:rPr>
          <w:rFonts w:ascii="Times New Roman" w:eastAsia="Times New Roman"/>
          <w:spacing w:val="-10"/>
          <w:w w:val="99"/>
          <w:sz w:val="15"/>
        </w:rPr>
        <w:t>2</w:t>
      </w:r>
      <w:r>
        <w:rPr>
          <w:rFonts w:hint="eastAsia" w:ascii="宋体" w:eastAsia="宋体"/>
          <w:spacing w:val="-82"/>
          <w:w w:val="99"/>
          <w:sz w:val="15"/>
        </w:rPr>
        <w:t>）</w:t>
      </w:r>
      <w:r>
        <w:rPr>
          <w:rFonts w:hint="eastAsia" w:ascii="宋体" w:eastAsia="宋体"/>
          <w:spacing w:val="-13"/>
          <w:w w:val="99"/>
          <w:sz w:val="15"/>
        </w:rPr>
        <w:t>：指用于各类展览的实际使用面积，不含公共设施、办公室和用于其他用途的使用面积。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0" w:after="0" w:line="244" w:lineRule="auto"/>
        <w:ind w:left="843" w:right="377" w:hanging="173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2"/>
          <w:w w:val="99"/>
          <w:sz w:val="15"/>
        </w:rPr>
        <w:t>参观人次</w:t>
      </w:r>
      <w:r>
        <w:rPr>
          <w:rFonts w:hint="eastAsia" w:ascii="宋体" w:eastAsia="宋体"/>
          <w:spacing w:val="-10"/>
          <w:w w:val="99"/>
          <w:sz w:val="15"/>
        </w:rPr>
        <w:t>（</w:t>
      </w:r>
      <w:r>
        <w:rPr>
          <w:rFonts w:ascii="Times New Roman" w:eastAsia="Times New Roman"/>
          <w:spacing w:val="-5"/>
          <w:w w:val="99"/>
          <w:sz w:val="15"/>
        </w:rPr>
        <w:t>K</w:t>
      </w:r>
      <w:r>
        <w:rPr>
          <w:rFonts w:ascii="Times New Roman" w:eastAsia="Times New Roman"/>
          <w:spacing w:val="-4"/>
          <w:w w:val="99"/>
          <w:sz w:val="15"/>
        </w:rPr>
        <w:t>C</w:t>
      </w:r>
      <w:r>
        <w:rPr>
          <w:rFonts w:ascii="Times New Roman" w:eastAsia="Times New Roman"/>
          <w:spacing w:val="-13"/>
          <w:w w:val="99"/>
          <w:sz w:val="15"/>
        </w:rPr>
        <w:t>1</w:t>
      </w:r>
      <w:r>
        <w:rPr>
          <w:rFonts w:ascii="Times New Roman" w:eastAsia="Times New Roman"/>
          <w:spacing w:val="-5"/>
          <w:w w:val="99"/>
          <w:sz w:val="15"/>
        </w:rPr>
        <w:t>1</w:t>
      </w:r>
      <w:r>
        <w:rPr>
          <w:rFonts w:ascii="Times New Roman" w:eastAsia="Times New Roman"/>
          <w:spacing w:val="-8"/>
          <w:w w:val="99"/>
          <w:sz w:val="15"/>
        </w:rPr>
        <w:t>3</w:t>
      </w:r>
      <w:r>
        <w:rPr>
          <w:rFonts w:hint="eastAsia" w:ascii="宋体" w:eastAsia="宋体"/>
          <w:spacing w:val="-17"/>
          <w:w w:val="99"/>
          <w:sz w:val="15"/>
        </w:rPr>
        <w:t>、</w:t>
      </w:r>
      <w:r>
        <w:rPr>
          <w:rFonts w:ascii="Times New Roman" w:eastAsia="Times New Roman"/>
          <w:spacing w:val="-5"/>
          <w:w w:val="99"/>
          <w:sz w:val="15"/>
        </w:rPr>
        <w:t>K</w:t>
      </w:r>
      <w:r>
        <w:rPr>
          <w:rFonts w:ascii="Times New Roman" w:eastAsia="Times New Roman"/>
          <w:spacing w:val="-4"/>
          <w:w w:val="99"/>
          <w:sz w:val="15"/>
        </w:rPr>
        <w:t>C</w:t>
      </w:r>
      <w:r>
        <w:rPr>
          <w:rFonts w:ascii="Times New Roman" w:eastAsia="Times New Roman"/>
          <w:spacing w:val="-5"/>
          <w:w w:val="99"/>
          <w:sz w:val="15"/>
        </w:rPr>
        <w:t>1</w:t>
      </w:r>
      <w:r>
        <w:rPr>
          <w:rFonts w:ascii="Times New Roman" w:eastAsia="Times New Roman"/>
          <w:spacing w:val="-8"/>
          <w:w w:val="99"/>
          <w:sz w:val="15"/>
        </w:rPr>
        <w:t>23</w:t>
      </w:r>
      <w:r>
        <w:rPr>
          <w:rFonts w:hint="eastAsia" w:ascii="宋体" w:eastAsia="宋体"/>
          <w:spacing w:val="-17"/>
          <w:w w:val="99"/>
          <w:sz w:val="15"/>
        </w:rPr>
        <w:t>、</w:t>
      </w:r>
      <w:r>
        <w:rPr>
          <w:rFonts w:ascii="Times New Roman" w:eastAsia="Times New Roman"/>
          <w:spacing w:val="-5"/>
          <w:w w:val="99"/>
          <w:sz w:val="15"/>
        </w:rPr>
        <w:t>K</w:t>
      </w:r>
      <w:r>
        <w:rPr>
          <w:rFonts w:ascii="Times New Roman" w:eastAsia="Times New Roman"/>
          <w:spacing w:val="-4"/>
          <w:w w:val="99"/>
          <w:sz w:val="15"/>
        </w:rPr>
        <w:t>C</w:t>
      </w:r>
      <w:r>
        <w:rPr>
          <w:rFonts w:ascii="Times New Roman" w:eastAsia="Times New Roman"/>
          <w:spacing w:val="-5"/>
          <w:w w:val="99"/>
          <w:sz w:val="15"/>
        </w:rPr>
        <w:t>13</w:t>
      </w:r>
      <w:r>
        <w:rPr>
          <w:rFonts w:ascii="Times New Roman" w:eastAsia="Times New Roman"/>
          <w:spacing w:val="-8"/>
          <w:w w:val="99"/>
          <w:sz w:val="15"/>
        </w:rPr>
        <w:t>3</w:t>
      </w:r>
      <w:r>
        <w:rPr>
          <w:rFonts w:hint="eastAsia" w:ascii="宋体" w:eastAsia="宋体"/>
          <w:spacing w:val="-80"/>
          <w:w w:val="99"/>
          <w:sz w:val="15"/>
        </w:rPr>
        <w:t>）</w:t>
      </w:r>
      <w:r>
        <w:rPr>
          <w:rFonts w:hint="eastAsia" w:ascii="宋体" w:eastAsia="宋体"/>
          <w:spacing w:val="-16"/>
          <w:w w:val="99"/>
          <w:sz w:val="15"/>
        </w:rPr>
        <w:t>：如果有参观票据，以票根上的年度内数字为准。如果没有参观票据，则以馆内统计的人数为</w:t>
      </w:r>
      <w:r>
        <w:rPr>
          <w:rFonts w:hint="eastAsia" w:ascii="宋体" w:eastAsia="宋体"/>
          <w:spacing w:val="-13"/>
          <w:sz w:val="15"/>
        </w:rPr>
        <w:t>准。馆内没有过任何统计，则填报零。不可随意填报。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0" w:after="0" w:line="244" w:lineRule="auto"/>
        <w:ind w:left="843" w:right="379" w:hanging="173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5"/>
          <w:w w:val="95"/>
          <w:sz w:val="15"/>
        </w:rPr>
        <w:t xml:space="preserve">青少年科技馆，需专馆专用。如，某学校的青少年活动中心，如果不是用来专门搞科普活动，不在统计范围以内。必须是以青少年    </w:t>
      </w:r>
      <w:r>
        <w:rPr>
          <w:rFonts w:hint="eastAsia" w:ascii="宋体" w:eastAsia="宋体"/>
          <w:spacing w:val="-13"/>
          <w:sz w:val="15"/>
        </w:rPr>
        <w:t>科技馆、科技中心命名，并且专门用于开展面对青少年的科普宣传教育，方可计算在内。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0" w:after="0" w:line="191" w:lineRule="exact"/>
        <w:ind w:left="840" w:right="0" w:hanging="171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3"/>
          <w:w w:val="95"/>
          <w:sz w:val="15"/>
        </w:rPr>
        <w:t>高等院校、科研机构、高新技术企业向公众开放的实验室和生产场所等不在统计范围内。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0" w:after="0" w:line="240" w:lineRule="auto"/>
        <w:ind w:left="840" w:right="0" w:hanging="171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3"/>
          <w:sz w:val="15"/>
        </w:rPr>
        <w:t>免费开放天数，是指该场馆当年累计的免费开放天数。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1" w:after="0" w:line="240" w:lineRule="auto"/>
        <w:ind w:left="840" w:right="0" w:hanging="171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1"/>
          <w:sz w:val="15"/>
        </w:rPr>
        <w:t>在场馆数量上，不能出现大于</w:t>
      </w:r>
      <w:r>
        <w:rPr>
          <w:rFonts w:ascii="Times New Roman" w:eastAsia="Times New Roman"/>
          <w:sz w:val="15"/>
        </w:rPr>
        <w:t>1</w:t>
      </w:r>
      <w:r>
        <w:rPr>
          <w:rFonts w:ascii="Times New Roman" w:eastAsia="Times New Roman"/>
          <w:spacing w:val="-8"/>
          <w:sz w:val="15"/>
        </w:rPr>
        <w:t xml:space="preserve"> </w:t>
      </w:r>
      <w:r>
        <w:rPr>
          <w:rFonts w:hint="eastAsia" w:ascii="宋体" w:eastAsia="宋体"/>
          <w:spacing w:val="-13"/>
          <w:sz w:val="15"/>
        </w:rPr>
        <w:t>的情况，因为每个场馆都要单独填报。</w:t>
      </w:r>
    </w:p>
    <w:p>
      <w:pPr>
        <w:pStyle w:val="7"/>
        <w:numPr>
          <w:ilvl w:val="0"/>
          <w:numId w:val="7"/>
        </w:numPr>
        <w:tabs>
          <w:tab w:val="left" w:pos="841"/>
        </w:tabs>
        <w:spacing w:before="2" w:after="0" w:line="240" w:lineRule="auto"/>
        <w:ind w:left="840" w:right="0" w:hanging="171"/>
        <w:jc w:val="left"/>
        <w:rPr>
          <w:rFonts w:hint="eastAsia" w:ascii="宋体" w:eastAsia="宋体"/>
          <w:sz w:val="15"/>
        </w:rPr>
      </w:pPr>
      <w:r>
        <w:rPr>
          <w:rFonts w:hint="eastAsia" w:ascii="宋体" w:eastAsia="宋体"/>
          <w:spacing w:val="-13"/>
          <w:sz w:val="15"/>
        </w:rPr>
        <w:t>场馆常设展品的件数，以完整呈现一个展出物品为一件。</w:t>
      </w:r>
    </w:p>
    <w:p>
      <w:pPr>
        <w:spacing w:after="0" w:line="240" w:lineRule="auto"/>
        <w:jc w:val="left"/>
        <w:rPr>
          <w:rFonts w:hint="eastAsia" w:ascii="宋体" w:eastAsia="宋体"/>
          <w:sz w:val="15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3"/>
        <w:rPr>
          <w:sz w:val="15"/>
        </w:rPr>
      </w:pPr>
    </w:p>
    <w:p>
      <w:pPr>
        <w:pStyle w:val="2"/>
        <w:spacing w:before="54"/>
        <w:ind w:left="0" w:right="170"/>
        <w:jc w:val="center"/>
        <w:rPr>
          <w:rFonts w:hint="eastAsia" w:ascii="宋体" w:eastAsia="宋体"/>
        </w:rPr>
      </w:pPr>
      <w:bookmarkStart w:id="11" w:name="（四）科普经费"/>
      <w:bookmarkEnd w:id="11"/>
      <w:r>
        <w:rPr>
          <w:rFonts w:hint="eastAsia" w:ascii="宋体" w:eastAsia="宋体"/>
        </w:rPr>
        <w:t>（四）科普经费</w:t>
      </w:r>
    </w:p>
    <w:p>
      <w:pPr>
        <w:pStyle w:val="3"/>
        <w:tabs>
          <w:tab w:val="left" w:pos="7087"/>
        </w:tabs>
        <w:spacing w:before="196"/>
        <w:ind w:left="6096"/>
        <w:rPr>
          <w:rFonts w:ascii="Times New Roman" w:eastAsia="Times New Roman"/>
        </w:rPr>
      </w:pPr>
      <w:r>
        <w:rPr>
          <w:rFonts w:hint="eastAsia" w:ascii="仿宋" w:eastAsia="仿宋"/>
          <w:spacing w:val="-12"/>
          <w:position w:val="-6"/>
        </w:rPr>
        <w:t>表号</w:t>
      </w:r>
      <w:r>
        <w:rPr>
          <w:rFonts w:hint="eastAsia" w:ascii="仿宋" w:eastAsia="仿宋"/>
          <w:position w:val="-6"/>
        </w:rPr>
        <w:t>：</w:t>
      </w:r>
      <w:r>
        <w:rPr>
          <w:rFonts w:hint="eastAsia" w:ascii="仿宋" w:eastAsia="仿宋"/>
          <w:position w:val="-6"/>
        </w:rPr>
        <w:tab/>
      </w:r>
      <w:r>
        <w:rPr>
          <w:rFonts w:ascii="Times New Roman" w:eastAsia="Times New Roman"/>
          <w:spacing w:val="-5"/>
        </w:rPr>
        <w:t>KP-003</w:t>
      </w:r>
    </w:p>
    <w:p>
      <w:pPr>
        <w:pStyle w:val="3"/>
        <w:spacing w:before="162"/>
        <w:ind w:left="6096"/>
        <w:rPr>
          <w:rFonts w:hint="eastAsia" w:ascii="仿宋" w:eastAsia="仿宋"/>
        </w:rPr>
      </w:pPr>
      <w:r>
        <w:rPr>
          <w:rFonts w:hint="eastAsia" w:ascii="仿宋" w:eastAsia="仿宋"/>
          <w:spacing w:val="-7"/>
        </w:rPr>
        <w:t>制定机关： 科学技术部</w:t>
      </w:r>
    </w:p>
    <w:p>
      <w:pPr>
        <w:spacing w:before="12" w:line="240" w:lineRule="auto"/>
        <w:rPr>
          <w:sz w:val="12"/>
        </w:rPr>
      </w:pPr>
    </w:p>
    <w:p>
      <w:pPr>
        <w:pStyle w:val="3"/>
        <w:tabs>
          <w:tab w:val="left" w:pos="6096"/>
        </w:tabs>
        <w:ind w:left="245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pacing w:val="-12"/>
        </w:rPr>
        <w:t>统一社会信</w:t>
      </w:r>
      <w:r>
        <w:rPr>
          <w:rFonts w:hint="eastAsia" w:ascii="仿宋" w:hAnsi="仿宋" w:eastAsia="仿宋"/>
          <w:spacing w:val="-15"/>
        </w:rPr>
        <w:t>用</w:t>
      </w:r>
      <w:r>
        <w:rPr>
          <w:rFonts w:hint="eastAsia" w:ascii="仿宋" w:hAnsi="仿宋" w:eastAsia="仿宋"/>
          <w:spacing w:val="-12"/>
        </w:rPr>
        <w:t>代</w:t>
      </w:r>
      <w:r>
        <w:rPr>
          <w:rFonts w:hint="eastAsia" w:ascii="仿宋" w:hAnsi="仿宋" w:eastAsia="仿宋"/>
          <w:spacing w:val="-13"/>
        </w:rPr>
        <w:t>码</w:t>
      </w:r>
      <w:r>
        <w:rPr>
          <w:rFonts w:hint="eastAsia" w:ascii="仿宋" w:hAnsi="仿宋" w:eastAsia="仿宋"/>
          <w:spacing w:val="-12"/>
        </w:rPr>
        <w:t>□□□□□□□□□□□□□□□□□□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批准机关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49"/>
        </w:rPr>
        <w:t xml:space="preserve"> </w:t>
      </w:r>
      <w:r>
        <w:rPr>
          <w:rFonts w:hint="eastAsia" w:ascii="仿宋" w:hAnsi="仿宋" w:eastAsia="仿宋"/>
          <w:spacing w:val="-12"/>
        </w:rPr>
        <w:t>国家统计</w:t>
      </w:r>
      <w:r>
        <w:rPr>
          <w:rFonts w:hint="eastAsia" w:ascii="仿宋" w:hAnsi="仿宋" w:eastAsia="仿宋"/>
        </w:rPr>
        <w:t>局</w:t>
      </w:r>
    </w:p>
    <w:p>
      <w:pPr>
        <w:spacing w:before="11" w:line="240" w:lineRule="auto"/>
        <w:rPr>
          <w:sz w:val="12"/>
        </w:rPr>
      </w:pPr>
    </w:p>
    <w:p>
      <w:pPr>
        <w:pStyle w:val="3"/>
        <w:tabs>
          <w:tab w:val="left" w:pos="2206"/>
          <w:tab w:val="left" w:pos="2626"/>
          <w:tab w:val="left" w:pos="6096"/>
          <w:tab w:val="left" w:pos="7169"/>
        </w:tabs>
        <w:spacing w:line="412" w:lineRule="auto"/>
        <w:ind w:left="245" w:right="615"/>
        <w:rPr>
          <w:rFonts w:hint="eastAsia"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0058752" behindDoc="1" locked="0" layoutInCell="1" allowOverlap="1">
                <wp:simplePos x="0" y="0"/>
                <wp:positionH relativeFrom="page">
                  <wp:posOffset>1116330</wp:posOffset>
                </wp:positionH>
                <wp:positionV relativeFrom="paragraph">
                  <wp:posOffset>452755</wp:posOffset>
                </wp:positionV>
                <wp:extent cx="5377180" cy="0"/>
                <wp:effectExtent l="0" t="0" r="0" b="0"/>
                <wp:wrapNone/>
                <wp:docPr id="6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0"/>
                        </a:xfrm>
                        <a:prstGeom prst="line">
                          <a:avLst/>
                        </a:prstGeom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87.9pt;margin-top:35.65pt;height:0pt;width:423.4pt;mso-position-horizontal-relative:page;z-index:-253257728;mso-width-relative:page;mso-height-relative:page;" filled="f" stroked="t" coordsize="21600,21600" o:gfxdata="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2IFtUdgA&#10;AAAKAQAADwAAAAAAAAABACAAAAAiAAAAZHJzL2Rvd25yZXYueG1sUEsBAhQAFAAAAAgAh07iQKF7&#10;OcfmAQAA2wMAAA4AAAAAAAAAAQAgAAAAJwEAAGRycy9lMm9Eb2MueG1sUEsFBgAAAAAGAAYAWQEA&#10;AH8FAAAAAA==&#10;">
                <v:fill on="f" focussize="0,0"/>
                <v:stroke weight="0.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/>
          <w:spacing w:val="-12"/>
        </w:rPr>
        <w:t>尚未领取统</w:t>
      </w:r>
      <w:r>
        <w:rPr>
          <w:rFonts w:hint="eastAsia" w:ascii="仿宋" w:hAnsi="仿宋" w:eastAsia="仿宋"/>
          <w:spacing w:val="-15"/>
        </w:rPr>
        <w:t>一</w:t>
      </w:r>
      <w:r>
        <w:rPr>
          <w:rFonts w:hint="eastAsia" w:ascii="仿宋" w:hAnsi="仿宋" w:eastAsia="仿宋"/>
          <w:spacing w:val="-12"/>
        </w:rPr>
        <w:t>社会信用代码的填写原</w:t>
      </w:r>
      <w:r>
        <w:rPr>
          <w:rFonts w:hint="eastAsia" w:ascii="仿宋" w:hAnsi="仿宋" w:eastAsia="仿宋"/>
          <w:spacing w:val="-15"/>
        </w:rPr>
        <w:t>组</w:t>
      </w:r>
      <w:r>
        <w:rPr>
          <w:rFonts w:hint="eastAsia" w:ascii="仿宋" w:hAnsi="仿宋" w:eastAsia="仿宋"/>
          <w:spacing w:val="-12"/>
        </w:rPr>
        <w:t>织机构代码号□□□□□□□□－□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批准文号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54"/>
        </w:rPr>
        <w:t xml:space="preserve"> </w:t>
      </w:r>
      <w:r>
        <w:rPr>
          <w:rFonts w:hint="eastAsia" w:ascii="仿宋" w:hAnsi="仿宋" w:eastAsia="仿宋"/>
          <w:spacing w:val="-12"/>
        </w:rPr>
        <w:t>国统</w:t>
      </w:r>
      <w:r>
        <w:rPr>
          <w:rFonts w:hint="eastAsia" w:ascii="仿宋" w:hAnsi="仿宋" w:eastAsia="仿宋"/>
          <w:spacing w:val="-15"/>
        </w:rPr>
        <w:t>制</w:t>
      </w:r>
      <w:r>
        <w:rPr>
          <w:rFonts w:ascii="Times New Roman" w:hAnsi="Times New Roman" w:eastAsia="Times New Roman"/>
          <w:spacing w:val="-6"/>
        </w:rPr>
        <w:t>[2018]196</w:t>
      </w:r>
      <w:r>
        <w:rPr>
          <w:rFonts w:ascii="Times New Roman" w:hAnsi="Times New Roman" w:eastAsia="Times New Roman"/>
          <w:spacing w:val="-10"/>
        </w:rPr>
        <w:t xml:space="preserve"> </w:t>
      </w:r>
      <w:r>
        <w:rPr>
          <w:rFonts w:hint="eastAsia" w:ascii="仿宋" w:hAnsi="仿宋" w:eastAsia="仿宋"/>
          <w:spacing w:val="-14"/>
        </w:rPr>
        <w:t>号</w:t>
      </w:r>
      <w:r>
        <w:rPr>
          <w:rFonts w:hint="eastAsia" w:ascii="仿宋" w:hAnsi="仿宋" w:eastAsia="仿宋"/>
          <w:spacing w:val="-12"/>
        </w:rPr>
        <w:t>单位详细名</w:t>
      </w:r>
      <w:r>
        <w:rPr>
          <w:rFonts w:hint="eastAsia" w:ascii="仿宋" w:hAnsi="仿宋" w:eastAsia="仿宋"/>
          <w:spacing w:val="-15"/>
        </w:rPr>
        <w:t>称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</w:rPr>
        <w:tab/>
      </w:r>
      <w:r>
        <w:rPr>
          <w:rFonts w:ascii="Times New Roman" w:hAnsi="Times New Roman" w:eastAsia="Times New Roman"/>
        </w:rPr>
        <w:t>20</w:t>
      </w:r>
      <w:r>
        <w:rPr>
          <w:rFonts w:ascii="Times New Roman" w:hAnsi="Times New Roman" w:eastAsia="Times New Roman"/>
        </w:rPr>
        <w:tab/>
      </w:r>
      <w:r>
        <w:rPr>
          <w:rFonts w:hint="eastAsia" w:ascii="仿宋" w:hAnsi="仿宋" w:eastAsia="仿宋"/>
        </w:rPr>
        <w:t>年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  <w:spacing w:val="-12"/>
        </w:rPr>
        <w:t>有效期至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</w:rPr>
        <w:tab/>
      </w:r>
      <w:r>
        <w:rPr>
          <w:rFonts w:ascii="Times New Roman" w:hAnsi="Times New Roman" w:eastAsia="Times New Roman"/>
          <w:spacing w:val="-4"/>
        </w:rPr>
        <w:t>2021</w:t>
      </w:r>
      <w:r>
        <w:rPr>
          <w:rFonts w:ascii="Times New Roman" w:hAnsi="Times New Roman" w:eastAsia="Times New Roman"/>
          <w:spacing w:val="-12"/>
        </w:rPr>
        <w:t xml:space="preserve"> </w:t>
      </w:r>
      <w:r>
        <w:rPr>
          <w:rFonts w:hint="eastAsia" w:ascii="仿宋" w:hAnsi="仿宋" w:eastAsia="仿宋"/>
          <w:spacing w:val="31"/>
        </w:rPr>
        <w:t>年</w:t>
      </w:r>
      <w:r>
        <w:rPr>
          <w:rFonts w:ascii="Times New Roman" w:hAnsi="Times New Roman" w:eastAsia="Times New Roman"/>
        </w:rPr>
        <w:t>12</w:t>
      </w:r>
      <w:r>
        <w:rPr>
          <w:rFonts w:ascii="Times New Roman" w:hAnsi="Times New Roman" w:eastAsia="Times New Roman"/>
          <w:spacing w:val="-13"/>
        </w:rPr>
        <w:t xml:space="preserve"> </w:t>
      </w:r>
      <w:r>
        <w:rPr>
          <w:rFonts w:hint="eastAsia" w:ascii="仿宋" w:hAnsi="仿宋" w:eastAsia="仿宋"/>
        </w:rPr>
        <w:t>月</w:t>
      </w:r>
    </w:p>
    <w:p>
      <w:pPr>
        <w:pStyle w:val="3"/>
        <w:tabs>
          <w:tab w:val="left" w:pos="7923"/>
        </w:tabs>
        <w:spacing w:before="9"/>
        <w:ind w:left="2331"/>
        <w:rPr>
          <w:rFonts w:hint="eastAsia" w:ascii="仿宋" w:eastAsia="仿宋"/>
        </w:rPr>
      </w:pPr>
      <w: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1116330</wp:posOffset>
                </wp:positionH>
                <wp:positionV relativeFrom="paragraph">
                  <wp:posOffset>207645</wp:posOffset>
                </wp:positionV>
                <wp:extent cx="5377180" cy="0"/>
                <wp:effectExtent l="0" t="0" r="0" b="0"/>
                <wp:wrapTopAndBottom/>
                <wp:docPr id="10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0"/>
                        </a:xfrm>
                        <a:prstGeom prst="line">
                          <a:avLst/>
                        </a:prstGeom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87.9pt;margin-top:16.35pt;height:0pt;width:423.4pt;mso-position-horizontal-relative:page;mso-wrap-distance-bottom:0pt;mso-wrap-distance-top:0pt;z-index:-251653120;mso-width-relative:page;mso-height-relative:page;" filled="f" stroked="t" coordsize="21600,21600" o:gfxdata="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2u7vH&#10;2AAAAAoBAAAPAAAAAAAAAAEAIAAAACIAAABkcnMvZG93bnJldi54bWxQSwECFAAUAAAACACHTuJA&#10;RBzoKOgBAADcAwAADgAAAAAAAAABACAAAAAnAQAAZHJzL2Uyb0RvYy54bWxQSwUGAAAAAAYABgBZ&#10;AQAAgQUAAAAA&#10;">
                <v:fill on="f" focussize="0,0"/>
                <v:stroke weight="0.48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059776" behindDoc="1" locked="0" layoutInCell="1" allowOverlap="1">
                <wp:simplePos x="0" y="0"/>
                <wp:positionH relativeFrom="page">
                  <wp:posOffset>4980940</wp:posOffset>
                </wp:positionH>
                <wp:positionV relativeFrom="paragraph">
                  <wp:posOffset>-49530</wp:posOffset>
                </wp:positionV>
                <wp:extent cx="755650" cy="257810"/>
                <wp:effectExtent l="5080" t="4445" r="20320" b="23495"/>
                <wp:wrapNone/>
                <wp:docPr id="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5781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83"/>
                              <w:ind w:left="397" w:right="382"/>
                              <w:jc w:val="center"/>
                              <w:rPr>
                                <w:rFonts w:hint="eastAsia" w:ascii="仿宋" w:eastAsia="仿宋"/>
                              </w:rPr>
                            </w:pPr>
                            <w:r>
                              <w:rPr>
                                <w:rFonts w:hint="eastAsia" w:ascii="仿宋" w:eastAsia="仿宋"/>
                              </w:rPr>
                              <w:t>代码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92.2pt;margin-top:-3.9pt;height:20.3pt;width:59.5pt;mso-position-horizontal-relative:page;z-index:-253256704;mso-width-relative:page;mso-height-relative:page;" filled="f" stroked="t" coordsize="21600,21600" o:gfxdata="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BkK3Ru1wAAAAkBAAAPAAAAAAAA&#10;AAEAIAAAACIAAABkcnMvZG93bnJldi54bWxQSwECFAAUAAAACACHTuJAohK1ORMCAAAwBAAADgAA&#10;AAAAAAABACAAAAAmAQAAZHJzL2Uyb0RvYy54bWxQSwUGAAAAAAYABgBZAQAAqwUAAAAA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83"/>
                        <w:ind w:left="397" w:right="382"/>
                        <w:jc w:val="center"/>
                        <w:rPr>
                          <w:rFonts w:hint="eastAsia" w:ascii="仿宋" w:eastAsia="仿宋"/>
                        </w:rPr>
                      </w:pPr>
                      <w:r>
                        <w:rPr>
                          <w:rFonts w:hint="eastAsia" w:ascii="仿宋" w:eastAsia="仿宋"/>
                        </w:rPr>
                        <w:t>代码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0060800" behindDoc="1" locked="0" layoutInCell="1" allowOverlap="1">
                <wp:simplePos x="0" y="0"/>
                <wp:positionH relativeFrom="page">
                  <wp:posOffset>4225290</wp:posOffset>
                </wp:positionH>
                <wp:positionV relativeFrom="paragraph">
                  <wp:posOffset>-49530</wp:posOffset>
                </wp:positionV>
                <wp:extent cx="755650" cy="257810"/>
                <wp:effectExtent l="5080" t="4445" r="20320" b="23495"/>
                <wp:wrapNone/>
                <wp:docPr id="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" cy="25781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83"/>
                              <w:ind w:left="255"/>
                              <w:rPr>
                                <w:rFonts w:hint="eastAsia" w:ascii="仿宋" w:eastAsia="仿宋"/>
                              </w:rPr>
                            </w:pPr>
                            <w:r>
                              <w:rPr>
                                <w:rFonts w:hint="eastAsia" w:ascii="仿宋" w:eastAsia="仿宋"/>
                              </w:rPr>
                              <w:t>计量单位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2.7pt;margin-top:-3.9pt;height:20.3pt;width:59.5pt;mso-position-horizontal-relative:page;z-index:-253255680;mso-width-relative:page;mso-height-relative:page;" filled="f" stroked="t" coordsize="21600,21600" o:gfxdata="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vOUQLNcAAAAJAQAADwAAAAAA&#10;AAABACAAAAAiAAAAZHJzL2Rvd25yZXYueG1sUEsBAhQAFAAAAAgAh07iQJh4rV8UAgAAMAQAAA4A&#10;AAAAAAAAAQAgAAAAJgEAAGRycy9lMm9Eb2MueG1sUEsFBgAAAAAGAAYAWQEAAKwFAAAAAA==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83"/>
                        <w:ind w:left="255"/>
                        <w:rPr>
                          <w:rFonts w:hint="eastAsia" w:ascii="仿宋" w:eastAsia="仿宋"/>
                        </w:rPr>
                      </w:pPr>
                      <w:r>
                        <w:rPr>
                          <w:rFonts w:hint="eastAsia" w:ascii="仿宋" w:eastAsia="仿宋"/>
                        </w:rPr>
                        <w:t>计量单位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eastAsia="仿宋"/>
          <w:spacing w:val="-12"/>
        </w:rPr>
        <w:t>指标名</w:t>
      </w:r>
      <w:r>
        <w:rPr>
          <w:rFonts w:hint="eastAsia" w:ascii="仿宋" w:eastAsia="仿宋"/>
        </w:rPr>
        <w:t>称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金</w:t>
      </w:r>
      <w:r>
        <w:rPr>
          <w:rFonts w:hint="eastAsia" w:ascii="仿宋" w:eastAsia="仿宋"/>
        </w:rPr>
        <w:t>额</w:t>
      </w:r>
    </w:p>
    <w:p>
      <w:pPr>
        <w:pStyle w:val="3"/>
        <w:tabs>
          <w:tab w:val="left" w:pos="5296"/>
          <w:tab w:val="left" w:pos="6434"/>
        </w:tabs>
        <w:spacing w:before="53"/>
        <w:ind w:right="1994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一、年度科</w:t>
      </w:r>
      <w:r>
        <w:rPr>
          <w:rFonts w:hint="eastAsia" w:ascii="仿宋" w:eastAsia="仿宋"/>
          <w:spacing w:val="-15"/>
        </w:rPr>
        <w:t>普</w:t>
      </w:r>
      <w:r>
        <w:rPr>
          <w:rFonts w:hint="eastAsia" w:ascii="仿宋" w:eastAsia="仿宋"/>
          <w:spacing w:val="-12"/>
        </w:rPr>
        <w:t>经费筹集</w:t>
      </w:r>
      <w:r>
        <w:rPr>
          <w:rFonts w:hint="eastAsia" w:ascii="仿宋" w:eastAsia="仿宋"/>
        </w:rPr>
        <w:t>额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万</w:t>
      </w:r>
      <w:r>
        <w:rPr>
          <w:rFonts w:hint="eastAsia" w:ascii="仿宋" w:eastAsia="仿宋"/>
        </w:rPr>
        <w:t>元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KJ100</w:t>
      </w:r>
    </w:p>
    <w:p>
      <w:pPr>
        <w:pStyle w:val="7"/>
        <w:numPr>
          <w:ilvl w:val="0"/>
          <w:numId w:val="8"/>
        </w:numPr>
        <w:tabs>
          <w:tab w:val="left" w:pos="620"/>
          <w:tab w:val="left" w:pos="5542"/>
          <w:tab w:val="left" w:pos="6684"/>
        </w:tabs>
        <w:spacing w:before="165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政府拨</w:t>
      </w:r>
      <w:r>
        <w:rPr>
          <w:sz w:val="18"/>
        </w:rPr>
        <w:t>款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6"/>
          <w:sz w:val="18"/>
        </w:rPr>
        <w:t>KJ110</w:t>
      </w:r>
    </w:p>
    <w:p>
      <w:pPr>
        <w:pStyle w:val="3"/>
        <w:tabs>
          <w:tab w:val="left" w:pos="4905"/>
          <w:tab w:val="left" w:pos="6050"/>
        </w:tabs>
        <w:spacing w:before="166"/>
        <w:ind w:right="2001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其中：科普</w:t>
      </w:r>
      <w:r>
        <w:rPr>
          <w:rFonts w:hint="eastAsia" w:ascii="仿宋" w:eastAsia="仿宋"/>
          <w:spacing w:val="-15"/>
        </w:rPr>
        <w:t>专</w:t>
      </w:r>
      <w:r>
        <w:rPr>
          <w:rFonts w:hint="eastAsia" w:ascii="仿宋" w:eastAsia="仿宋"/>
          <w:spacing w:val="-12"/>
        </w:rPr>
        <w:t>项经</w:t>
      </w:r>
      <w:r>
        <w:rPr>
          <w:rFonts w:hint="eastAsia" w:ascii="仿宋" w:eastAsia="仿宋"/>
        </w:rPr>
        <w:t>费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万</w:t>
      </w:r>
      <w:r>
        <w:rPr>
          <w:rFonts w:hint="eastAsia" w:ascii="仿宋" w:eastAsia="仿宋"/>
        </w:rPr>
        <w:t>元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8"/>
        </w:rPr>
        <w:t>KJ111</w:t>
      </w:r>
    </w:p>
    <w:p>
      <w:pPr>
        <w:pStyle w:val="7"/>
        <w:numPr>
          <w:ilvl w:val="0"/>
          <w:numId w:val="8"/>
        </w:numPr>
        <w:tabs>
          <w:tab w:val="left" w:pos="620"/>
          <w:tab w:val="left" w:pos="5542"/>
          <w:tab w:val="left" w:pos="6679"/>
        </w:tabs>
        <w:spacing w:before="165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捐</w:t>
      </w:r>
      <w:r>
        <w:rPr>
          <w:sz w:val="18"/>
        </w:rPr>
        <w:t>赠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KJ120</w:t>
      </w:r>
    </w:p>
    <w:p>
      <w:pPr>
        <w:pStyle w:val="7"/>
        <w:numPr>
          <w:ilvl w:val="0"/>
          <w:numId w:val="8"/>
        </w:numPr>
        <w:tabs>
          <w:tab w:val="left" w:pos="620"/>
          <w:tab w:val="left" w:pos="5542"/>
          <w:tab w:val="left" w:pos="6679"/>
        </w:tabs>
        <w:spacing w:before="166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自筹资</w:t>
      </w:r>
      <w:r>
        <w:rPr>
          <w:sz w:val="18"/>
        </w:rPr>
        <w:t>金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KJ130</w:t>
      </w:r>
    </w:p>
    <w:p>
      <w:pPr>
        <w:pStyle w:val="7"/>
        <w:numPr>
          <w:ilvl w:val="0"/>
          <w:numId w:val="8"/>
        </w:numPr>
        <w:tabs>
          <w:tab w:val="left" w:pos="620"/>
          <w:tab w:val="left" w:pos="5542"/>
          <w:tab w:val="left" w:pos="6679"/>
        </w:tabs>
        <w:spacing w:before="165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其他收</w:t>
      </w:r>
      <w:r>
        <w:rPr>
          <w:sz w:val="18"/>
        </w:rPr>
        <w:t>入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KJ140</w:t>
      </w:r>
    </w:p>
    <w:p>
      <w:pPr>
        <w:pStyle w:val="3"/>
        <w:tabs>
          <w:tab w:val="left" w:pos="5296"/>
          <w:tab w:val="left" w:pos="6434"/>
        </w:tabs>
        <w:spacing w:before="165"/>
        <w:ind w:right="1994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二、年度科</w:t>
      </w:r>
      <w:r>
        <w:rPr>
          <w:rFonts w:hint="eastAsia" w:ascii="仿宋" w:eastAsia="仿宋"/>
          <w:spacing w:val="-15"/>
        </w:rPr>
        <w:t>普</w:t>
      </w:r>
      <w:r>
        <w:rPr>
          <w:rFonts w:hint="eastAsia" w:ascii="仿宋" w:eastAsia="仿宋"/>
          <w:spacing w:val="-12"/>
        </w:rPr>
        <w:t>经费使用</w:t>
      </w:r>
      <w:r>
        <w:rPr>
          <w:rFonts w:hint="eastAsia" w:ascii="仿宋" w:eastAsia="仿宋"/>
        </w:rPr>
        <w:t>额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万</w:t>
      </w:r>
      <w:r>
        <w:rPr>
          <w:rFonts w:hint="eastAsia" w:ascii="仿宋" w:eastAsia="仿宋"/>
        </w:rPr>
        <w:t>元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KJ200</w:t>
      </w:r>
    </w:p>
    <w:p>
      <w:pPr>
        <w:pStyle w:val="7"/>
        <w:numPr>
          <w:ilvl w:val="0"/>
          <w:numId w:val="9"/>
        </w:numPr>
        <w:tabs>
          <w:tab w:val="left" w:pos="620"/>
          <w:tab w:val="left" w:pos="5542"/>
          <w:tab w:val="left" w:pos="6679"/>
        </w:tabs>
        <w:spacing w:before="166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行政支</w:t>
      </w:r>
      <w:r>
        <w:rPr>
          <w:sz w:val="18"/>
        </w:rPr>
        <w:t>出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KJ210</w:t>
      </w:r>
    </w:p>
    <w:p>
      <w:pPr>
        <w:pStyle w:val="7"/>
        <w:numPr>
          <w:ilvl w:val="0"/>
          <w:numId w:val="9"/>
        </w:numPr>
        <w:tabs>
          <w:tab w:val="left" w:pos="620"/>
          <w:tab w:val="left" w:pos="5542"/>
          <w:tab w:val="left" w:pos="6679"/>
        </w:tabs>
        <w:spacing w:before="165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科普活动支</w:t>
      </w:r>
      <w:r>
        <w:rPr>
          <w:sz w:val="18"/>
        </w:rPr>
        <w:t>出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KJ220</w:t>
      </w:r>
    </w:p>
    <w:p>
      <w:pPr>
        <w:pStyle w:val="7"/>
        <w:numPr>
          <w:ilvl w:val="0"/>
          <w:numId w:val="9"/>
        </w:numPr>
        <w:tabs>
          <w:tab w:val="left" w:pos="620"/>
          <w:tab w:val="left" w:pos="5542"/>
          <w:tab w:val="left" w:pos="6679"/>
        </w:tabs>
        <w:spacing w:before="165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科普场馆基</w:t>
      </w:r>
      <w:r>
        <w:rPr>
          <w:spacing w:val="-15"/>
          <w:sz w:val="18"/>
        </w:rPr>
        <w:t>建</w:t>
      </w:r>
      <w:r>
        <w:rPr>
          <w:spacing w:val="-12"/>
          <w:sz w:val="18"/>
        </w:rPr>
        <w:t>支</w:t>
      </w:r>
      <w:r>
        <w:rPr>
          <w:sz w:val="18"/>
        </w:rPr>
        <w:t>出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KJ230</w:t>
      </w:r>
    </w:p>
    <w:p>
      <w:pPr>
        <w:pStyle w:val="3"/>
        <w:tabs>
          <w:tab w:val="left" w:pos="4905"/>
          <w:tab w:val="left" w:pos="6043"/>
        </w:tabs>
        <w:spacing w:before="166"/>
        <w:ind w:right="1994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其中：政府</w:t>
      </w:r>
      <w:r>
        <w:rPr>
          <w:rFonts w:hint="eastAsia" w:ascii="仿宋" w:eastAsia="仿宋"/>
          <w:spacing w:val="-15"/>
        </w:rPr>
        <w:t>拨</w:t>
      </w:r>
      <w:r>
        <w:rPr>
          <w:rFonts w:hint="eastAsia" w:ascii="仿宋" w:eastAsia="仿宋"/>
          <w:spacing w:val="-12"/>
        </w:rPr>
        <w:t>款支</w:t>
      </w:r>
      <w:r>
        <w:rPr>
          <w:rFonts w:hint="eastAsia" w:ascii="仿宋" w:eastAsia="仿宋"/>
        </w:rPr>
        <w:t>出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万</w:t>
      </w:r>
      <w:r>
        <w:rPr>
          <w:rFonts w:hint="eastAsia" w:ascii="仿宋" w:eastAsia="仿宋"/>
        </w:rPr>
        <w:t>元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KJ231</w:t>
      </w:r>
    </w:p>
    <w:p>
      <w:pPr>
        <w:pStyle w:val="3"/>
        <w:tabs>
          <w:tab w:val="left" w:pos="4905"/>
          <w:tab w:val="left" w:pos="6043"/>
        </w:tabs>
        <w:spacing w:before="165"/>
        <w:ind w:right="1994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其中：场馆</w:t>
      </w:r>
      <w:r>
        <w:rPr>
          <w:rFonts w:hint="eastAsia" w:ascii="仿宋" w:eastAsia="仿宋"/>
          <w:spacing w:val="-15"/>
        </w:rPr>
        <w:t>建</w:t>
      </w:r>
      <w:r>
        <w:rPr>
          <w:rFonts w:hint="eastAsia" w:ascii="仿宋" w:eastAsia="仿宋"/>
          <w:spacing w:val="-12"/>
        </w:rPr>
        <w:t>设支</w:t>
      </w:r>
      <w:r>
        <w:rPr>
          <w:rFonts w:hint="eastAsia" w:ascii="仿宋" w:eastAsia="仿宋"/>
        </w:rPr>
        <w:t>出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万</w:t>
      </w:r>
      <w:r>
        <w:rPr>
          <w:rFonts w:hint="eastAsia" w:ascii="仿宋" w:eastAsia="仿宋"/>
        </w:rPr>
        <w:t>元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KJ232</w:t>
      </w:r>
    </w:p>
    <w:p>
      <w:pPr>
        <w:pStyle w:val="3"/>
        <w:tabs>
          <w:tab w:val="left" w:pos="4905"/>
          <w:tab w:val="left" w:pos="6043"/>
        </w:tabs>
        <w:spacing w:before="166"/>
        <w:ind w:right="1994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其中：展品</w:t>
      </w:r>
      <w:r>
        <w:rPr>
          <w:rFonts w:hint="eastAsia" w:ascii="仿宋" w:eastAsia="仿宋"/>
          <w:spacing w:val="-15"/>
        </w:rPr>
        <w:t>、</w:t>
      </w:r>
      <w:r>
        <w:rPr>
          <w:rFonts w:hint="eastAsia" w:ascii="仿宋" w:eastAsia="仿宋"/>
          <w:spacing w:val="-12"/>
        </w:rPr>
        <w:t>设施支</w:t>
      </w:r>
      <w:r>
        <w:rPr>
          <w:rFonts w:hint="eastAsia" w:ascii="仿宋" w:eastAsia="仿宋"/>
        </w:rPr>
        <w:t>出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万</w:t>
      </w:r>
      <w:r>
        <w:rPr>
          <w:rFonts w:hint="eastAsia" w:ascii="仿宋" w:eastAsia="仿宋"/>
        </w:rPr>
        <w:t>元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KJ233</w:t>
      </w:r>
    </w:p>
    <w:p>
      <w:pPr>
        <w:pStyle w:val="7"/>
        <w:numPr>
          <w:ilvl w:val="0"/>
          <w:numId w:val="9"/>
        </w:numPr>
        <w:tabs>
          <w:tab w:val="left" w:pos="620"/>
          <w:tab w:val="left" w:pos="5542"/>
          <w:tab w:val="left" w:pos="6679"/>
        </w:tabs>
        <w:spacing w:before="165" w:after="0" w:line="240" w:lineRule="auto"/>
        <w:ind w:left="620" w:right="0" w:hanging="207"/>
        <w:jc w:val="left"/>
        <w:rPr>
          <w:rFonts w:ascii="Times New Roman" w:eastAsia="Times New Roman"/>
          <w:sz w:val="18"/>
        </w:rPr>
      </w:pPr>
      <w:r>
        <w:rPr>
          <w:spacing w:val="-12"/>
          <w:sz w:val="18"/>
        </w:rPr>
        <w:t>其他支</w:t>
      </w:r>
      <w:r>
        <w:rPr>
          <w:sz w:val="18"/>
        </w:rPr>
        <w:t>出</w:t>
      </w:r>
      <w:r>
        <w:rPr>
          <w:sz w:val="18"/>
        </w:rPr>
        <w:tab/>
      </w:r>
      <w:r>
        <w:rPr>
          <w:spacing w:val="-12"/>
          <w:sz w:val="18"/>
        </w:rPr>
        <w:t>万</w:t>
      </w:r>
      <w:r>
        <w:rPr>
          <w:sz w:val="18"/>
        </w:rPr>
        <w:t>元</w:t>
      </w:r>
      <w:r>
        <w:rPr>
          <w:sz w:val="18"/>
        </w:rPr>
        <w:tab/>
      </w:r>
      <w:r>
        <w:rPr>
          <w:rFonts w:ascii="Times New Roman" w:eastAsia="Times New Roman"/>
          <w:spacing w:val="-5"/>
          <w:sz w:val="18"/>
        </w:rPr>
        <w:t>KJ240</w:t>
      </w:r>
    </w:p>
    <w:p>
      <w:pPr>
        <w:pStyle w:val="3"/>
        <w:spacing w:before="6" w:after="1"/>
        <w:rPr>
          <w:rFonts w:ascii="Times New Roman"/>
          <w:sz w:val="16"/>
        </w:rPr>
      </w:pPr>
    </w:p>
    <w:tbl>
      <w:tblPr>
        <w:tblStyle w:val="4"/>
        <w:tblW w:w="0" w:type="auto"/>
        <w:tblInd w:w="22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4"/>
        <w:gridCol w:w="1458"/>
        <w:gridCol w:w="1584"/>
        <w:gridCol w:w="229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3134" w:type="dxa"/>
          </w:tcPr>
          <w:p>
            <w:pPr>
              <w:pStyle w:val="8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三、科技活动周经费专项统计</w:t>
            </w:r>
          </w:p>
          <w:p>
            <w:pPr>
              <w:pStyle w:val="8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8"/>
              <w:ind w:left="363"/>
              <w:rPr>
                <w:sz w:val="18"/>
              </w:rPr>
            </w:pPr>
            <w:r>
              <w:rPr>
                <w:sz w:val="18"/>
              </w:rPr>
              <w:t>科技活动周经费筹集额</w:t>
            </w:r>
          </w:p>
        </w:tc>
        <w:tc>
          <w:tcPr>
            <w:tcW w:w="1458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</w:tcPr>
          <w:p>
            <w:pPr>
              <w:pStyle w:val="8"/>
              <w:spacing w:line="205" w:lineRule="exact"/>
              <w:ind w:left="224"/>
              <w:jc w:val="center"/>
              <w:rPr>
                <w:sz w:val="18"/>
              </w:rPr>
            </w:pPr>
            <w:r>
              <w:rPr>
                <w:sz w:val="18"/>
              </w:rPr>
              <w:t>—</w:t>
            </w:r>
          </w:p>
          <w:p>
            <w:pPr>
              <w:pStyle w:val="8"/>
              <w:spacing w:before="4"/>
              <w:rPr>
                <w:rFonts w:ascii="Times New Roman"/>
                <w:sz w:val="14"/>
              </w:rPr>
            </w:pPr>
          </w:p>
          <w:p>
            <w:pPr>
              <w:pStyle w:val="8"/>
              <w:ind w:left="706" w:right="478"/>
              <w:jc w:val="center"/>
              <w:rPr>
                <w:sz w:val="18"/>
              </w:rPr>
            </w:pPr>
            <w:r>
              <w:rPr>
                <w:sz w:val="18"/>
              </w:rPr>
              <w:t>万元</w:t>
            </w:r>
          </w:p>
        </w:tc>
        <w:tc>
          <w:tcPr>
            <w:tcW w:w="2299" w:type="dxa"/>
          </w:tcPr>
          <w:p>
            <w:pPr>
              <w:pStyle w:val="8"/>
              <w:tabs>
                <w:tab w:val="left" w:pos="1610"/>
              </w:tabs>
              <w:spacing w:line="205" w:lineRule="exact"/>
              <w:ind w:left="420"/>
              <w:rPr>
                <w:sz w:val="18"/>
              </w:rPr>
            </w:pPr>
            <w:r>
              <w:rPr>
                <w:sz w:val="18"/>
              </w:rPr>
              <w:t>—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—</w:t>
            </w:r>
          </w:p>
          <w:p>
            <w:pPr>
              <w:pStyle w:val="8"/>
              <w:spacing w:before="4"/>
              <w:rPr>
                <w:rFonts w:ascii="Times New Roman"/>
                <w:sz w:val="15"/>
              </w:rPr>
            </w:pPr>
          </w:p>
          <w:p>
            <w:pPr>
              <w:pStyle w:val="8"/>
              <w:spacing w:before="1"/>
              <w:ind w:left="286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KJ300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8" w:hRule="atLeast"/>
        </w:trPr>
        <w:tc>
          <w:tcPr>
            <w:tcW w:w="3134" w:type="dxa"/>
            <w:tcBorders>
              <w:bottom w:val="single" w:color="000000" w:sz="4" w:space="0"/>
            </w:tcBorders>
          </w:tcPr>
          <w:p>
            <w:pPr>
              <w:pStyle w:val="8"/>
              <w:spacing w:before="78"/>
              <w:ind w:left="363"/>
              <w:rPr>
                <w:sz w:val="18"/>
              </w:rPr>
            </w:pPr>
            <w:r>
              <w:rPr>
                <w:sz w:val="18"/>
              </w:rPr>
              <w:t>其中：政府拨款</w:t>
            </w:r>
          </w:p>
          <w:p>
            <w:pPr>
              <w:pStyle w:val="8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8"/>
              <w:ind w:left="363"/>
              <w:rPr>
                <w:sz w:val="18"/>
              </w:rPr>
            </w:pPr>
            <w:r>
              <w:rPr>
                <w:sz w:val="18"/>
              </w:rPr>
              <w:t>企业赞助</w:t>
            </w:r>
          </w:p>
        </w:tc>
        <w:tc>
          <w:tcPr>
            <w:tcW w:w="1458" w:type="dxa"/>
            <w:tcBorders>
              <w:bottom w:val="single" w:color="000000" w:sz="4" w:space="0"/>
            </w:tcBorders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584" w:type="dxa"/>
            <w:tcBorders>
              <w:bottom w:val="single" w:color="000000" w:sz="4" w:space="0"/>
            </w:tcBorders>
          </w:tcPr>
          <w:p>
            <w:pPr>
              <w:pStyle w:val="8"/>
              <w:spacing w:before="78"/>
              <w:ind w:left="732"/>
              <w:rPr>
                <w:sz w:val="18"/>
              </w:rPr>
            </w:pPr>
            <w:r>
              <w:rPr>
                <w:spacing w:val="-6"/>
                <w:sz w:val="18"/>
              </w:rPr>
              <w:t>万元</w:t>
            </w:r>
          </w:p>
          <w:p>
            <w:pPr>
              <w:pStyle w:val="8"/>
              <w:spacing w:before="5"/>
              <w:rPr>
                <w:rFonts w:ascii="Times New Roman"/>
                <w:sz w:val="14"/>
              </w:rPr>
            </w:pPr>
          </w:p>
          <w:p>
            <w:pPr>
              <w:pStyle w:val="8"/>
              <w:ind w:left="732"/>
              <w:rPr>
                <w:sz w:val="18"/>
              </w:rPr>
            </w:pPr>
            <w:r>
              <w:rPr>
                <w:spacing w:val="-6"/>
                <w:sz w:val="18"/>
              </w:rPr>
              <w:t>万元</w:t>
            </w:r>
          </w:p>
        </w:tc>
        <w:tc>
          <w:tcPr>
            <w:tcW w:w="2299" w:type="dxa"/>
            <w:tcBorders>
              <w:bottom w:val="single" w:color="000000" w:sz="4" w:space="0"/>
            </w:tcBorders>
          </w:tcPr>
          <w:p>
            <w:pPr>
              <w:pStyle w:val="8"/>
              <w:spacing w:before="90"/>
              <w:ind w:left="286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KJ310</w:t>
            </w:r>
          </w:p>
          <w:p>
            <w:pPr>
              <w:pStyle w:val="8"/>
              <w:spacing w:before="5"/>
              <w:rPr>
                <w:rFonts w:ascii="Times New Roman"/>
                <w:sz w:val="16"/>
              </w:rPr>
            </w:pPr>
          </w:p>
          <w:p>
            <w:pPr>
              <w:pStyle w:val="8"/>
              <w:ind w:left="286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KJ320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3134" w:type="dxa"/>
            <w:tcBorders>
              <w:top w:val="single" w:color="000000" w:sz="4" w:space="0"/>
            </w:tcBorders>
          </w:tcPr>
          <w:p>
            <w:pPr>
              <w:pStyle w:val="8"/>
              <w:tabs>
                <w:tab w:val="left" w:pos="1791"/>
              </w:tabs>
              <w:spacing w:before="89" w:line="199" w:lineRule="exact"/>
              <w:ind w:left="39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pacing w:val="-12"/>
                <w:sz w:val="18"/>
              </w:rPr>
              <w:t>单位负责</w:t>
            </w:r>
            <w:r>
              <w:rPr>
                <w:rFonts w:hint="eastAsia" w:ascii="宋体" w:eastAsia="宋体"/>
                <w:spacing w:val="-15"/>
                <w:sz w:val="18"/>
              </w:rPr>
              <w:t>人</w:t>
            </w:r>
            <w:r>
              <w:rPr>
                <w:rFonts w:hint="eastAsia" w:ascii="宋体" w:eastAsia="宋体"/>
                <w:sz w:val="18"/>
              </w:rPr>
              <w:t>：</w:t>
            </w:r>
            <w:r>
              <w:rPr>
                <w:rFonts w:hint="eastAsia" w:ascii="宋体" w:eastAsia="宋体"/>
                <w:sz w:val="18"/>
              </w:rPr>
              <w:tab/>
            </w:r>
            <w:r>
              <w:rPr>
                <w:rFonts w:hint="eastAsia" w:ascii="宋体" w:eastAsia="宋体"/>
                <w:spacing w:val="-12"/>
                <w:sz w:val="18"/>
              </w:rPr>
              <w:t>统计负责</w:t>
            </w:r>
            <w:r>
              <w:rPr>
                <w:rFonts w:hint="eastAsia" w:ascii="宋体" w:eastAsia="宋体"/>
                <w:spacing w:val="-15"/>
                <w:sz w:val="18"/>
              </w:rPr>
              <w:t>人</w:t>
            </w:r>
            <w:r>
              <w:rPr>
                <w:rFonts w:hint="eastAsia" w:ascii="宋体" w:eastAsia="宋体"/>
                <w:sz w:val="18"/>
              </w:rPr>
              <w:t>：</w:t>
            </w:r>
          </w:p>
        </w:tc>
        <w:tc>
          <w:tcPr>
            <w:tcW w:w="1458" w:type="dxa"/>
            <w:tcBorders>
              <w:top w:val="single" w:color="000000" w:sz="4" w:space="0"/>
            </w:tcBorders>
          </w:tcPr>
          <w:p>
            <w:pPr>
              <w:pStyle w:val="8"/>
              <w:spacing w:before="89" w:line="199" w:lineRule="exact"/>
              <w:ind w:left="325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填表人：</w:t>
            </w:r>
          </w:p>
        </w:tc>
        <w:tc>
          <w:tcPr>
            <w:tcW w:w="1584" w:type="dxa"/>
            <w:tcBorders>
              <w:top w:val="single" w:color="000000" w:sz="4" w:space="0"/>
            </w:tcBorders>
          </w:tcPr>
          <w:p>
            <w:pPr>
              <w:pStyle w:val="8"/>
              <w:spacing w:before="89" w:line="199" w:lineRule="exact"/>
              <w:ind w:left="451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z w:val="18"/>
              </w:rPr>
              <w:t>联系电话：</w:t>
            </w:r>
          </w:p>
        </w:tc>
        <w:tc>
          <w:tcPr>
            <w:tcW w:w="2299" w:type="dxa"/>
            <w:tcBorders>
              <w:top w:val="single" w:color="000000" w:sz="4" w:space="0"/>
            </w:tcBorders>
          </w:tcPr>
          <w:p>
            <w:pPr>
              <w:pStyle w:val="8"/>
              <w:spacing w:before="89" w:line="199" w:lineRule="exact"/>
              <w:ind w:left="283" w:right="-15"/>
              <w:rPr>
                <w:rFonts w:hint="eastAsia" w:ascii="宋体" w:eastAsia="宋体"/>
                <w:sz w:val="18"/>
              </w:rPr>
            </w:pPr>
            <w:r>
              <w:rPr>
                <w:rFonts w:hint="eastAsia" w:ascii="宋体" w:eastAsia="宋体"/>
                <w:spacing w:val="-13"/>
                <w:sz w:val="18"/>
              </w:rPr>
              <w:t>报出日期：</w:t>
            </w:r>
            <w:r>
              <w:rPr>
                <w:rFonts w:ascii="Times New Roman" w:eastAsia="Times New Roman"/>
                <w:spacing w:val="-9"/>
                <w:sz w:val="18"/>
              </w:rPr>
              <w:t>20</w:t>
            </w:r>
            <w:r>
              <w:rPr>
                <w:rFonts w:ascii="Times New Roman" w:eastAsia="Times New Roman"/>
                <w:spacing w:val="6"/>
                <w:sz w:val="18"/>
              </w:rPr>
              <w:t xml:space="preserve"> </w:t>
            </w:r>
            <w:r>
              <w:rPr>
                <w:rFonts w:hint="eastAsia" w:ascii="宋体" w:eastAsia="宋体"/>
                <w:spacing w:val="26"/>
                <w:sz w:val="18"/>
              </w:rPr>
              <w:t>年 月 日</w:t>
            </w:r>
          </w:p>
        </w:tc>
      </w:tr>
    </w:tbl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spacing w:before="175"/>
        <w:ind w:left="257"/>
      </w:pPr>
      <w:r>
        <w:rPr>
          <w:rFonts w:hint="eastAsia" w:ascii="黑体" w:eastAsia="黑体"/>
        </w:rPr>
        <w:t>说明：</w:t>
      </w:r>
      <w:r>
        <w:rPr>
          <w:rFonts w:ascii="Times New Roman" w:eastAsia="Times New Roman"/>
        </w:rPr>
        <w:t xml:space="preserve">1. </w:t>
      </w:r>
      <w:r>
        <w:t>主要平衡关系：</w:t>
      </w:r>
    </w:p>
    <w:p>
      <w:pPr>
        <w:pStyle w:val="3"/>
        <w:spacing w:before="2" w:line="242" w:lineRule="auto"/>
        <w:ind w:left="989"/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  <w:spacing w:val="-8"/>
        </w:rPr>
        <w:t>KJ100</w:t>
      </w:r>
      <w:r>
        <w:rPr>
          <w:spacing w:val="-8"/>
        </w:rPr>
        <w:t>＝</w:t>
      </w:r>
      <w:r>
        <w:rPr>
          <w:rFonts w:ascii="Times New Roman" w:hAnsi="Times New Roman" w:eastAsia="Times New Roman"/>
          <w:spacing w:val="-8"/>
        </w:rPr>
        <w:t>KJ110</w:t>
      </w:r>
      <w:r>
        <w:rPr>
          <w:spacing w:val="-8"/>
        </w:rPr>
        <w:t>＋</w:t>
      </w:r>
      <w:r>
        <w:rPr>
          <w:rFonts w:ascii="Times New Roman" w:hAnsi="Times New Roman" w:eastAsia="Times New Roman"/>
          <w:spacing w:val="-8"/>
        </w:rPr>
        <w:t>KJ120</w:t>
      </w:r>
      <w:r>
        <w:rPr>
          <w:spacing w:val="-8"/>
        </w:rPr>
        <w:t>＋</w:t>
      </w:r>
      <w:r>
        <w:rPr>
          <w:rFonts w:ascii="Times New Roman" w:hAnsi="Times New Roman" w:eastAsia="Times New Roman"/>
          <w:spacing w:val="-8"/>
        </w:rPr>
        <w:t>KJ130</w:t>
      </w:r>
      <w:r>
        <w:rPr>
          <w:spacing w:val="-8"/>
        </w:rPr>
        <w:t>＋</w:t>
      </w:r>
      <w:r>
        <w:rPr>
          <w:rFonts w:ascii="Times New Roman" w:hAnsi="Times New Roman" w:eastAsia="Times New Roman"/>
          <w:spacing w:val="-8"/>
        </w:rPr>
        <w:t>KJ140</w:t>
      </w:r>
      <w:r>
        <w:rPr>
          <w:spacing w:val="-8"/>
        </w:rPr>
        <w:t>；</w:t>
      </w:r>
      <w:r>
        <w:rPr>
          <w:rFonts w:ascii="Times New Roman" w:hAnsi="Times New Roman" w:eastAsia="Times New Roman"/>
          <w:spacing w:val="-8"/>
        </w:rPr>
        <w:t>KJ110≥KJ111</w:t>
      </w:r>
      <w:r>
        <w:rPr>
          <w:spacing w:val="-8"/>
        </w:rPr>
        <w:t>；</w:t>
      </w:r>
      <w:r>
        <w:rPr>
          <w:rFonts w:ascii="Times New Roman" w:hAnsi="Times New Roman" w:eastAsia="Times New Roman"/>
          <w:spacing w:val="-8"/>
        </w:rPr>
        <w:t>KJ200</w:t>
      </w:r>
      <w:r>
        <w:rPr>
          <w:spacing w:val="-8"/>
        </w:rPr>
        <w:t>＝</w:t>
      </w:r>
      <w:r>
        <w:rPr>
          <w:rFonts w:ascii="Times New Roman" w:hAnsi="Times New Roman" w:eastAsia="Times New Roman"/>
          <w:spacing w:val="-8"/>
        </w:rPr>
        <w:t>KJ210</w:t>
      </w:r>
      <w:r>
        <w:rPr>
          <w:spacing w:val="-8"/>
        </w:rPr>
        <w:t>＋</w:t>
      </w:r>
      <w:r>
        <w:rPr>
          <w:rFonts w:ascii="Times New Roman" w:hAnsi="Times New Roman" w:eastAsia="Times New Roman"/>
          <w:spacing w:val="-8"/>
        </w:rPr>
        <w:t>KJ220</w:t>
      </w:r>
      <w:r>
        <w:rPr>
          <w:spacing w:val="-8"/>
        </w:rPr>
        <w:t>＋</w:t>
      </w:r>
      <w:r>
        <w:rPr>
          <w:rFonts w:ascii="Times New Roman" w:hAnsi="Times New Roman" w:eastAsia="Times New Roman"/>
          <w:spacing w:val="-8"/>
        </w:rPr>
        <w:t>KJ230</w:t>
      </w:r>
      <w:r>
        <w:rPr>
          <w:spacing w:val="-8"/>
        </w:rPr>
        <w:t>＋</w:t>
      </w:r>
      <w:r>
        <w:rPr>
          <w:rFonts w:ascii="Times New Roman" w:hAnsi="Times New Roman" w:eastAsia="Times New Roman"/>
          <w:spacing w:val="-8"/>
        </w:rPr>
        <w:t>KJ240</w:t>
      </w:r>
      <w:r>
        <w:rPr>
          <w:spacing w:val="-8"/>
        </w:rPr>
        <w:t xml:space="preserve">； </w:t>
      </w:r>
      <w:r>
        <w:rPr>
          <w:rFonts w:ascii="Times New Roman" w:hAnsi="Times New Roman" w:eastAsia="Times New Roman"/>
          <w:spacing w:val="-7"/>
        </w:rPr>
        <w:t>KJ230≥KJ231</w:t>
      </w:r>
      <w:r>
        <w:rPr>
          <w:spacing w:val="-7"/>
        </w:rPr>
        <w:t>；</w:t>
      </w:r>
      <w:r>
        <w:rPr>
          <w:rFonts w:ascii="Times New Roman" w:hAnsi="Times New Roman" w:eastAsia="Times New Roman"/>
          <w:spacing w:val="-7"/>
        </w:rPr>
        <w:t>KJ230≥KJ232</w:t>
      </w:r>
      <w:r>
        <w:rPr>
          <w:spacing w:val="-7"/>
        </w:rPr>
        <w:t>；</w:t>
      </w:r>
      <w:r>
        <w:rPr>
          <w:rFonts w:ascii="Times New Roman" w:hAnsi="Times New Roman" w:eastAsia="Times New Roman"/>
          <w:spacing w:val="-7"/>
        </w:rPr>
        <w:t>KJ230≥KJ233</w:t>
      </w:r>
    </w:p>
    <w:p>
      <w:pPr>
        <w:pStyle w:val="3"/>
        <w:spacing w:line="230" w:lineRule="exact"/>
        <w:ind w:left="761"/>
      </w:pPr>
      <w:r>
        <w:rPr>
          <w:rFonts w:ascii="Times New Roman" w:eastAsia="Times New Roman"/>
        </w:rPr>
        <w:t xml:space="preserve">2. </w:t>
      </w:r>
      <w:r>
        <w:t>经费部分，所有单位均为万元。</w:t>
      </w:r>
    </w:p>
    <w:p>
      <w:pPr>
        <w:spacing w:after="0" w:line="230" w:lineRule="exact"/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3"/>
        <w:rPr>
          <w:sz w:val="15"/>
        </w:rPr>
      </w:pPr>
    </w:p>
    <w:p>
      <w:pPr>
        <w:pStyle w:val="2"/>
        <w:spacing w:before="54"/>
        <w:ind w:left="0" w:right="170"/>
        <w:jc w:val="center"/>
        <w:rPr>
          <w:rFonts w:hint="eastAsia" w:ascii="宋体" w:eastAsia="宋体"/>
        </w:rPr>
      </w:pPr>
      <w:bookmarkStart w:id="12" w:name="（五）科普传媒"/>
      <w:bookmarkEnd w:id="12"/>
      <w:r>
        <w:rPr>
          <w:rFonts w:hint="eastAsia" w:ascii="宋体" w:eastAsia="宋体"/>
        </w:rPr>
        <w:t>（五）科普传媒</w:t>
      </w:r>
    </w:p>
    <w:p>
      <w:pPr>
        <w:pStyle w:val="3"/>
        <w:spacing w:before="12"/>
        <w:rPr>
          <w:sz w:val="37"/>
        </w:rPr>
      </w:pPr>
    </w:p>
    <w:p>
      <w:pPr>
        <w:pStyle w:val="3"/>
        <w:tabs>
          <w:tab w:val="left" w:pos="952"/>
        </w:tabs>
        <w:ind w:right="1406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表号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  <w:position w:val="1"/>
        </w:rPr>
        <w:t>KP-004</w:t>
      </w:r>
    </w:p>
    <w:p>
      <w:pPr>
        <w:pStyle w:val="3"/>
        <w:spacing w:before="60"/>
        <w:ind w:right="1089"/>
        <w:jc w:val="right"/>
        <w:rPr>
          <w:rFonts w:hint="eastAsia" w:ascii="仿宋" w:eastAsia="仿宋"/>
        </w:rPr>
      </w:pPr>
      <w:r>
        <w:rPr>
          <w:rFonts w:hint="eastAsia" w:ascii="仿宋" w:eastAsia="仿宋"/>
          <w:spacing w:val="-10"/>
        </w:rPr>
        <w:t>制定机关： 科学技术部</w:t>
      </w:r>
    </w:p>
    <w:p>
      <w:pPr>
        <w:pStyle w:val="3"/>
        <w:tabs>
          <w:tab w:val="left" w:pos="5963"/>
        </w:tabs>
        <w:spacing w:before="59"/>
        <w:ind w:right="1089"/>
        <w:jc w:val="right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pacing w:val="-12"/>
        </w:rPr>
        <w:t>统一社会信</w:t>
      </w:r>
      <w:r>
        <w:rPr>
          <w:rFonts w:hint="eastAsia" w:ascii="仿宋" w:hAnsi="仿宋" w:eastAsia="仿宋"/>
          <w:spacing w:val="-15"/>
        </w:rPr>
        <w:t>用</w:t>
      </w:r>
      <w:r>
        <w:rPr>
          <w:rFonts w:hint="eastAsia" w:ascii="仿宋" w:hAnsi="仿宋" w:eastAsia="仿宋"/>
          <w:spacing w:val="-12"/>
        </w:rPr>
        <w:t>代码□□□□□□□□□□□□□□□□□□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批准机关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10"/>
        </w:rPr>
        <w:t xml:space="preserve"> </w:t>
      </w:r>
      <w:r>
        <w:rPr>
          <w:rFonts w:hint="eastAsia" w:ascii="仿宋" w:hAnsi="仿宋" w:eastAsia="仿宋"/>
          <w:spacing w:val="-12"/>
        </w:rPr>
        <w:t>国家统计</w:t>
      </w:r>
      <w:r>
        <w:rPr>
          <w:rFonts w:hint="eastAsia" w:ascii="仿宋" w:hAnsi="仿宋" w:eastAsia="仿宋"/>
        </w:rPr>
        <w:t>局</w:t>
      </w:r>
    </w:p>
    <w:p>
      <w:pPr>
        <w:pStyle w:val="3"/>
        <w:tabs>
          <w:tab w:val="left" w:pos="4140"/>
          <w:tab w:val="left" w:pos="4560"/>
          <w:tab w:val="left" w:pos="6231"/>
        </w:tabs>
        <w:spacing w:before="58" w:line="302" w:lineRule="auto"/>
        <w:ind w:left="267" w:right="519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pacing w:val="-12"/>
        </w:rPr>
        <w:t>尚未领取统</w:t>
      </w:r>
      <w:r>
        <w:rPr>
          <w:rFonts w:hint="eastAsia" w:ascii="仿宋" w:hAnsi="仿宋" w:eastAsia="仿宋"/>
          <w:spacing w:val="-15"/>
        </w:rPr>
        <w:t>一</w:t>
      </w:r>
      <w:r>
        <w:rPr>
          <w:rFonts w:hint="eastAsia" w:ascii="仿宋" w:hAnsi="仿宋" w:eastAsia="仿宋"/>
          <w:spacing w:val="-12"/>
        </w:rPr>
        <w:t>社会信用代码的填写原</w:t>
      </w:r>
      <w:r>
        <w:rPr>
          <w:rFonts w:hint="eastAsia" w:ascii="仿宋" w:hAnsi="仿宋" w:eastAsia="仿宋"/>
          <w:spacing w:val="-15"/>
        </w:rPr>
        <w:t>组</w:t>
      </w:r>
      <w:r>
        <w:rPr>
          <w:rFonts w:hint="eastAsia" w:ascii="仿宋" w:hAnsi="仿宋" w:eastAsia="仿宋"/>
          <w:spacing w:val="-12"/>
        </w:rPr>
        <w:t>织机构代码号□□□□□□□□－□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批准文号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14"/>
        </w:rPr>
        <w:t xml:space="preserve"> </w:t>
      </w:r>
      <w:r>
        <w:rPr>
          <w:rFonts w:hint="eastAsia" w:ascii="仿宋" w:hAnsi="仿宋" w:eastAsia="仿宋"/>
          <w:spacing w:val="-12"/>
        </w:rPr>
        <w:t>国统制</w:t>
      </w:r>
      <w:r>
        <w:rPr>
          <w:rFonts w:ascii="Times New Roman" w:hAnsi="Times New Roman" w:eastAsia="Times New Roman"/>
          <w:spacing w:val="-6"/>
        </w:rPr>
        <w:t>[2018]196</w:t>
      </w:r>
      <w:r>
        <w:rPr>
          <w:rFonts w:ascii="Times New Roman" w:hAnsi="Times New Roman" w:eastAsia="Times New Roman"/>
          <w:spacing w:val="-11"/>
        </w:rPr>
        <w:t xml:space="preserve"> </w:t>
      </w:r>
      <w:r>
        <w:rPr>
          <w:rFonts w:hint="eastAsia" w:ascii="仿宋" w:hAnsi="仿宋" w:eastAsia="仿宋"/>
          <w:spacing w:val="-15"/>
        </w:rPr>
        <w:t>号</w:t>
      </w:r>
      <w:r>
        <w:rPr>
          <w:rFonts w:hint="eastAsia" w:ascii="仿宋" w:hAnsi="仿宋" w:eastAsia="仿宋"/>
          <w:spacing w:val="-12"/>
        </w:rPr>
        <w:t>单位详细名</w:t>
      </w:r>
      <w:r>
        <w:rPr>
          <w:rFonts w:hint="eastAsia" w:ascii="仿宋" w:hAnsi="仿宋" w:eastAsia="仿宋"/>
          <w:spacing w:val="-15"/>
        </w:rPr>
        <w:t>称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</w:rPr>
        <w:tab/>
      </w:r>
      <w:r>
        <w:rPr>
          <w:rFonts w:ascii="Times New Roman" w:hAnsi="Times New Roman" w:eastAsia="Times New Roman"/>
        </w:rPr>
        <w:t>20</w:t>
      </w:r>
      <w:r>
        <w:rPr>
          <w:rFonts w:ascii="Times New Roman" w:hAnsi="Times New Roman" w:eastAsia="Times New Roman"/>
        </w:rPr>
        <w:tab/>
      </w:r>
      <w:r>
        <w:rPr>
          <w:rFonts w:hint="eastAsia" w:ascii="仿宋" w:hAnsi="仿宋" w:eastAsia="仿宋"/>
        </w:rPr>
        <w:t>年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  <w:spacing w:val="-12"/>
        </w:rPr>
        <w:t>有效期至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2"/>
        </w:rPr>
        <w:t xml:space="preserve"> </w:t>
      </w:r>
      <w:r>
        <w:rPr>
          <w:rFonts w:ascii="Times New Roman" w:hAnsi="Times New Roman" w:eastAsia="Times New Roman"/>
          <w:spacing w:val="-4"/>
        </w:rPr>
        <w:t>2021</w:t>
      </w:r>
      <w:r>
        <w:rPr>
          <w:rFonts w:ascii="Times New Roman" w:hAnsi="Times New Roman" w:eastAsia="Times New Roman"/>
          <w:spacing w:val="-13"/>
        </w:rPr>
        <w:t xml:space="preserve"> </w:t>
      </w:r>
      <w:r>
        <w:rPr>
          <w:rFonts w:hint="eastAsia" w:ascii="仿宋" w:hAnsi="仿宋" w:eastAsia="仿宋"/>
          <w:spacing w:val="31"/>
        </w:rPr>
        <w:t>年</w:t>
      </w:r>
      <w:r>
        <w:rPr>
          <w:rFonts w:ascii="Times New Roman" w:hAnsi="Times New Roman" w:eastAsia="Times New Roman"/>
        </w:rPr>
        <w:t>12</w:t>
      </w:r>
      <w:r>
        <w:rPr>
          <w:rFonts w:ascii="Times New Roman" w:hAnsi="Times New Roman" w:eastAsia="Times New Roman"/>
          <w:spacing w:val="-11"/>
        </w:rPr>
        <w:t xml:space="preserve"> </w:t>
      </w:r>
      <w:r>
        <w:rPr>
          <w:rFonts w:hint="eastAsia" w:ascii="仿宋" w:hAnsi="仿宋" w:eastAsia="仿宋"/>
        </w:rPr>
        <w:t>月</w:t>
      </w:r>
    </w:p>
    <w:tbl>
      <w:tblPr>
        <w:tblStyle w:val="4"/>
        <w:tblW w:w="0" w:type="auto"/>
        <w:tblInd w:w="216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979"/>
        <w:gridCol w:w="1170"/>
        <w:gridCol w:w="1170"/>
        <w:gridCol w:w="117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4979" w:type="dxa"/>
            <w:tcBorders>
              <w:left w:val="nil"/>
            </w:tcBorders>
          </w:tcPr>
          <w:p>
            <w:pPr>
              <w:pStyle w:val="8"/>
              <w:spacing w:line="230" w:lineRule="exact"/>
              <w:ind w:left="2124" w:right="2086"/>
              <w:jc w:val="center"/>
              <w:rPr>
                <w:sz w:val="18"/>
              </w:rPr>
            </w:pPr>
            <w:r>
              <w:rPr>
                <w:sz w:val="18"/>
              </w:rPr>
              <w:t>指标名称</w:t>
            </w:r>
          </w:p>
        </w:tc>
        <w:tc>
          <w:tcPr>
            <w:tcW w:w="1170" w:type="dxa"/>
          </w:tcPr>
          <w:p>
            <w:pPr>
              <w:pStyle w:val="8"/>
              <w:spacing w:line="230" w:lineRule="exact"/>
              <w:ind w:left="251"/>
              <w:rPr>
                <w:sz w:val="18"/>
              </w:rPr>
            </w:pPr>
            <w:r>
              <w:rPr>
                <w:sz w:val="18"/>
              </w:rPr>
              <w:t>计量单位</w:t>
            </w:r>
          </w:p>
        </w:tc>
        <w:tc>
          <w:tcPr>
            <w:tcW w:w="1170" w:type="dxa"/>
          </w:tcPr>
          <w:p>
            <w:pPr>
              <w:pStyle w:val="8"/>
              <w:spacing w:line="230" w:lineRule="exact"/>
              <w:ind w:left="391" w:right="363"/>
              <w:jc w:val="center"/>
              <w:rPr>
                <w:sz w:val="18"/>
              </w:rPr>
            </w:pPr>
            <w:r>
              <w:rPr>
                <w:sz w:val="18"/>
              </w:rPr>
              <w:t>代码</w:t>
            </w:r>
          </w:p>
        </w:tc>
        <w:tc>
          <w:tcPr>
            <w:tcW w:w="1172" w:type="dxa"/>
            <w:tcBorders>
              <w:right w:val="nil"/>
            </w:tcBorders>
          </w:tcPr>
          <w:p>
            <w:pPr>
              <w:pStyle w:val="8"/>
              <w:spacing w:line="230" w:lineRule="exact"/>
              <w:ind w:left="392" w:right="371"/>
              <w:jc w:val="center"/>
              <w:rPr>
                <w:sz w:val="18"/>
              </w:rPr>
            </w:pPr>
            <w:r>
              <w:rPr>
                <w:sz w:val="18"/>
              </w:rPr>
              <w:t>数量</w:t>
            </w:r>
          </w:p>
        </w:tc>
      </w:tr>
    </w:tbl>
    <w:p>
      <w:pPr>
        <w:spacing w:before="0" w:line="240" w:lineRule="auto"/>
        <w:rPr>
          <w:sz w:val="2"/>
        </w:rPr>
      </w:pPr>
    </w:p>
    <w:tbl>
      <w:tblPr>
        <w:tblStyle w:val="4"/>
        <w:tblW w:w="0" w:type="auto"/>
        <w:tblInd w:w="22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60"/>
        <w:gridCol w:w="2047"/>
        <w:gridCol w:w="1307"/>
        <w:gridCol w:w="10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4060" w:type="dxa"/>
          </w:tcPr>
          <w:p>
            <w:pPr>
              <w:pStyle w:val="8"/>
              <w:spacing w:line="205" w:lineRule="exact"/>
              <w:ind w:left="27"/>
              <w:rPr>
                <w:sz w:val="18"/>
              </w:rPr>
            </w:pPr>
            <w:r>
              <w:rPr>
                <w:sz w:val="18"/>
              </w:rPr>
              <w:t>一、科普图书</w:t>
            </w:r>
          </w:p>
        </w:tc>
        <w:tc>
          <w:tcPr>
            <w:tcW w:w="2047" w:type="dxa"/>
          </w:tcPr>
          <w:p>
            <w:pPr>
              <w:pStyle w:val="8"/>
              <w:spacing w:line="205" w:lineRule="exact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307" w:type="dxa"/>
          </w:tcPr>
          <w:p>
            <w:pPr>
              <w:pStyle w:val="8"/>
              <w:spacing w:line="205" w:lineRule="exact"/>
              <w:ind w:left="541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6" w:type="dxa"/>
          </w:tcPr>
          <w:p>
            <w:pPr>
              <w:pStyle w:val="8"/>
              <w:spacing w:line="205" w:lineRule="exact"/>
              <w:ind w:left="406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4060" w:type="dxa"/>
          </w:tcPr>
          <w:p>
            <w:pPr>
              <w:pStyle w:val="8"/>
              <w:numPr>
                <w:ilvl w:val="0"/>
                <w:numId w:val="10"/>
              </w:numPr>
              <w:tabs>
                <w:tab w:val="left" w:pos="311"/>
              </w:tabs>
              <w:spacing w:before="31" w:after="0" w:line="240" w:lineRule="auto"/>
              <w:ind w:left="310" w:right="0" w:hanging="207"/>
              <w:jc w:val="left"/>
              <w:rPr>
                <w:sz w:val="18"/>
              </w:rPr>
            </w:pPr>
            <w:r>
              <w:rPr>
                <w:spacing w:val="-9"/>
                <w:sz w:val="18"/>
              </w:rPr>
              <w:t>出版种数</w:t>
            </w:r>
          </w:p>
          <w:p>
            <w:pPr>
              <w:pStyle w:val="8"/>
              <w:numPr>
                <w:ilvl w:val="0"/>
                <w:numId w:val="10"/>
              </w:numPr>
              <w:tabs>
                <w:tab w:val="left" w:pos="311"/>
              </w:tabs>
              <w:spacing w:before="60" w:after="0" w:line="240" w:lineRule="auto"/>
              <w:ind w:left="310" w:right="0" w:hanging="2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年出版总册数</w:t>
            </w:r>
          </w:p>
        </w:tc>
        <w:tc>
          <w:tcPr>
            <w:tcW w:w="2047" w:type="dxa"/>
          </w:tcPr>
          <w:p>
            <w:pPr>
              <w:pStyle w:val="8"/>
              <w:spacing w:before="31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种</w:t>
            </w:r>
          </w:p>
          <w:p>
            <w:pPr>
              <w:pStyle w:val="8"/>
              <w:spacing w:before="60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册</w:t>
            </w:r>
          </w:p>
        </w:tc>
        <w:tc>
          <w:tcPr>
            <w:tcW w:w="1307" w:type="dxa"/>
          </w:tcPr>
          <w:p>
            <w:pPr>
              <w:pStyle w:val="8"/>
              <w:spacing w:before="43"/>
              <w:ind w:left="366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6"/>
                <w:sz w:val="18"/>
              </w:rPr>
              <w:t>KM110</w:t>
            </w:r>
          </w:p>
          <w:p>
            <w:pPr>
              <w:pStyle w:val="8"/>
              <w:spacing w:before="81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KM120</w:t>
            </w: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060" w:type="dxa"/>
          </w:tcPr>
          <w:p>
            <w:pPr>
              <w:pStyle w:val="8"/>
              <w:spacing w:before="23"/>
              <w:ind w:left="27"/>
              <w:rPr>
                <w:sz w:val="18"/>
              </w:rPr>
            </w:pPr>
            <w:r>
              <w:rPr>
                <w:sz w:val="18"/>
              </w:rPr>
              <w:t>二、科普期刊</w:t>
            </w:r>
          </w:p>
        </w:tc>
        <w:tc>
          <w:tcPr>
            <w:tcW w:w="2047" w:type="dxa"/>
          </w:tcPr>
          <w:p>
            <w:pPr>
              <w:pStyle w:val="8"/>
              <w:spacing w:before="23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307" w:type="dxa"/>
          </w:tcPr>
          <w:p>
            <w:pPr>
              <w:pStyle w:val="8"/>
              <w:spacing w:before="23"/>
              <w:ind w:left="541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6" w:type="dxa"/>
          </w:tcPr>
          <w:p>
            <w:pPr>
              <w:pStyle w:val="8"/>
              <w:spacing w:before="23"/>
              <w:ind w:left="406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4060" w:type="dxa"/>
          </w:tcPr>
          <w:p>
            <w:pPr>
              <w:pStyle w:val="8"/>
              <w:numPr>
                <w:ilvl w:val="0"/>
                <w:numId w:val="11"/>
              </w:numPr>
              <w:tabs>
                <w:tab w:val="left" w:pos="311"/>
              </w:tabs>
              <w:spacing w:before="32" w:after="0" w:line="240" w:lineRule="auto"/>
              <w:ind w:left="310" w:right="0" w:hanging="207"/>
              <w:jc w:val="left"/>
              <w:rPr>
                <w:sz w:val="18"/>
              </w:rPr>
            </w:pPr>
            <w:r>
              <w:rPr>
                <w:spacing w:val="-9"/>
                <w:sz w:val="18"/>
              </w:rPr>
              <w:t>出版种数</w:t>
            </w:r>
          </w:p>
          <w:p>
            <w:pPr>
              <w:pStyle w:val="8"/>
              <w:numPr>
                <w:ilvl w:val="0"/>
                <w:numId w:val="11"/>
              </w:numPr>
              <w:tabs>
                <w:tab w:val="left" w:pos="311"/>
              </w:tabs>
              <w:spacing w:before="58" w:after="0" w:line="240" w:lineRule="auto"/>
              <w:ind w:left="310" w:right="0" w:hanging="2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年出版总册数</w:t>
            </w:r>
          </w:p>
        </w:tc>
        <w:tc>
          <w:tcPr>
            <w:tcW w:w="2047" w:type="dxa"/>
          </w:tcPr>
          <w:p>
            <w:pPr>
              <w:pStyle w:val="8"/>
              <w:spacing w:before="32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种</w:t>
            </w:r>
          </w:p>
          <w:p>
            <w:pPr>
              <w:pStyle w:val="8"/>
              <w:spacing w:before="58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册</w:t>
            </w:r>
          </w:p>
        </w:tc>
        <w:tc>
          <w:tcPr>
            <w:tcW w:w="1307" w:type="dxa"/>
          </w:tcPr>
          <w:p>
            <w:pPr>
              <w:pStyle w:val="8"/>
              <w:spacing w:before="44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KM210</w:t>
            </w:r>
          </w:p>
          <w:p>
            <w:pPr>
              <w:pStyle w:val="8"/>
              <w:spacing w:before="81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KM220</w:t>
            </w: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060" w:type="dxa"/>
          </w:tcPr>
          <w:p>
            <w:pPr>
              <w:pStyle w:val="8"/>
              <w:spacing w:before="23"/>
              <w:ind w:left="27"/>
              <w:rPr>
                <w:sz w:val="18"/>
              </w:rPr>
            </w:pPr>
            <w:r>
              <w:rPr>
                <w:sz w:val="18"/>
              </w:rPr>
              <w:t>三、科普（技）音像制品</w:t>
            </w:r>
          </w:p>
        </w:tc>
        <w:tc>
          <w:tcPr>
            <w:tcW w:w="2047" w:type="dxa"/>
          </w:tcPr>
          <w:p>
            <w:pPr>
              <w:pStyle w:val="8"/>
              <w:spacing w:before="23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307" w:type="dxa"/>
          </w:tcPr>
          <w:p>
            <w:pPr>
              <w:pStyle w:val="8"/>
              <w:spacing w:before="23"/>
              <w:ind w:left="541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076" w:type="dxa"/>
          </w:tcPr>
          <w:p>
            <w:pPr>
              <w:pStyle w:val="8"/>
              <w:spacing w:before="23"/>
              <w:ind w:left="406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6" w:hRule="atLeast"/>
        </w:trPr>
        <w:tc>
          <w:tcPr>
            <w:tcW w:w="4060" w:type="dxa"/>
          </w:tcPr>
          <w:p>
            <w:pPr>
              <w:pStyle w:val="8"/>
              <w:numPr>
                <w:ilvl w:val="0"/>
                <w:numId w:val="12"/>
              </w:numPr>
              <w:tabs>
                <w:tab w:val="left" w:pos="311"/>
              </w:tabs>
              <w:spacing w:before="34" w:after="0" w:line="240" w:lineRule="auto"/>
              <w:ind w:left="310" w:right="0" w:hanging="207"/>
              <w:jc w:val="left"/>
              <w:rPr>
                <w:sz w:val="18"/>
              </w:rPr>
            </w:pPr>
            <w:r>
              <w:rPr>
                <w:spacing w:val="-9"/>
                <w:sz w:val="18"/>
              </w:rPr>
              <w:t>出版种数</w:t>
            </w:r>
          </w:p>
          <w:p>
            <w:pPr>
              <w:pStyle w:val="8"/>
              <w:numPr>
                <w:ilvl w:val="0"/>
                <w:numId w:val="12"/>
              </w:numPr>
              <w:tabs>
                <w:tab w:val="left" w:pos="311"/>
              </w:tabs>
              <w:spacing w:before="59" w:after="0" w:line="240" w:lineRule="auto"/>
              <w:ind w:left="310" w:right="0" w:hanging="207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光盘发行总量</w:t>
            </w:r>
          </w:p>
          <w:p>
            <w:pPr>
              <w:pStyle w:val="8"/>
              <w:numPr>
                <w:ilvl w:val="0"/>
                <w:numId w:val="12"/>
              </w:numPr>
              <w:tabs>
                <w:tab w:val="left" w:pos="311"/>
              </w:tabs>
              <w:spacing w:before="58" w:after="0" w:line="300" w:lineRule="auto"/>
              <w:ind w:left="27" w:right="1837" w:firstLine="76"/>
              <w:jc w:val="left"/>
              <w:rPr>
                <w:sz w:val="18"/>
              </w:rPr>
            </w:pPr>
            <w:r>
              <w:rPr>
                <w:spacing w:val="-12"/>
                <w:sz w:val="18"/>
              </w:rPr>
              <w:t xml:space="preserve">录音、录像带发行总量 </w:t>
            </w:r>
            <w:r>
              <w:rPr>
                <w:spacing w:val="-14"/>
                <w:sz w:val="18"/>
              </w:rPr>
              <w:t>四、科技类报纸年发行总份数</w:t>
            </w:r>
          </w:p>
          <w:p>
            <w:pPr>
              <w:pStyle w:val="8"/>
              <w:spacing w:before="2"/>
              <w:ind w:left="27"/>
              <w:rPr>
                <w:sz w:val="18"/>
              </w:rPr>
            </w:pPr>
            <w:r>
              <w:rPr>
                <w:sz w:val="18"/>
              </w:rPr>
              <w:t>五、电视台播出科普（技）节目时间</w:t>
            </w:r>
          </w:p>
          <w:p>
            <w:pPr>
              <w:pStyle w:val="8"/>
              <w:spacing w:before="59"/>
              <w:ind w:left="27"/>
              <w:rPr>
                <w:sz w:val="18"/>
              </w:rPr>
            </w:pPr>
            <w:r>
              <w:rPr>
                <w:sz w:val="18"/>
              </w:rPr>
              <w:t>六、电台播出科普（技）节目时间</w:t>
            </w:r>
          </w:p>
        </w:tc>
        <w:tc>
          <w:tcPr>
            <w:tcW w:w="2047" w:type="dxa"/>
          </w:tcPr>
          <w:p>
            <w:pPr>
              <w:pStyle w:val="8"/>
              <w:spacing w:before="34" w:line="300" w:lineRule="auto"/>
              <w:ind w:left="1336" w:right="362" w:firstLine="84"/>
              <w:jc w:val="both"/>
              <w:rPr>
                <w:sz w:val="18"/>
              </w:rPr>
            </w:pPr>
            <w:r>
              <w:rPr>
                <w:sz w:val="18"/>
              </w:rPr>
              <w:t xml:space="preserve">种张盒份 </w:t>
            </w:r>
            <w:r>
              <w:rPr>
                <w:spacing w:val="-16"/>
                <w:sz w:val="18"/>
              </w:rPr>
              <w:t>小时</w:t>
            </w:r>
          </w:p>
          <w:p>
            <w:pPr>
              <w:pStyle w:val="8"/>
              <w:spacing w:before="5"/>
              <w:ind w:left="1336"/>
              <w:rPr>
                <w:sz w:val="18"/>
              </w:rPr>
            </w:pPr>
            <w:r>
              <w:rPr>
                <w:spacing w:val="-6"/>
                <w:sz w:val="18"/>
              </w:rPr>
              <w:t>小时</w:t>
            </w:r>
          </w:p>
        </w:tc>
        <w:tc>
          <w:tcPr>
            <w:tcW w:w="1307" w:type="dxa"/>
          </w:tcPr>
          <w:p>
            <w:pPr>
              <w:pStyle w:val="8"/>
              <w:spacing w:before="43" w:line="336" w:lineRule="auto"/>
              <w:ind w:left="364" w:right="402"/>
              <w:jc w:val="both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KM310 KM320 KM330 KM400 KM500</w:t>
            </w:r>
          </w:p>
          <w:p>
            <w:pPr>
              <w:pStyle w:val="8"/>
              <w:spacing w:line="205" w:lineRule="exact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KM600</w:t>
            </w: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060" w:type="dxa"/>
          </w:tcPr>
          <w:p>
            <w:pPr>
              <w:pStyle w:val="8"/>
              <w:spacing w:before="23"/>
              <w:ind w:left="27"/>
              <w:rPr>
                <w:sz w:val="18"/>
              </w:rPr>
            </w:pPr>
            <w:r>
              <w:rPr>
                <w:sz w:val="18"/>
              </w:rPr>
              <w:t>七、科普网站</w:t>
            </w:r>
          </w:p>
        </w:tc>
        <w:tc>
          <w:tcPr>
            <w:tcW w:w="2047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7" w:hRule="atLeast"/>
        </w:trPr>
        <w:tc>
          <w:tcPr>
            <w:tcW w:w="4060" w:type="dxa"/>
          </w:tcPr>
          <w:p>
            <w:pPr>
              <w:pStyle w:val="8"/>
              <w:spacing w:before="34" w:line="300" w:lineRule="auto"/>
              <w:ind w:left="104" w:right="3103"/>
              <w:rPr>
                <w:sz w:val="18"/>
              </w:rPr>
            </w:pPr>
            <w:r>
              <w:rPr>
                <w:spacing w:val="-9"/>
                <w:sz w:val="18"/>
              </w:rPr>
              <w:t xml:space="preserve">建设数量 </w:t>
            </w:r>
            <w:r>
              <w:rPr>
                <w:spacing w:val="-14"/>
                <w:sz w:val="18"/>
              </w:rPr>
              <w:t>网站访问量</w:t>
            </w:r>
            <w:r>
              <w:rPr>
                <w:spacing w:val="-8"/>
                <w:sz w:val="18"/>
              </w:rPr>
              <w:t>发文量</w:t>
            </w:r>
          </w:p>
          <w:p>
            <w:pPr>
              <w:pStyle w:val="8"/>
              <w:spacing w:before="4"/>
              <w:ind w:left="104"/>
              <w:rPr>
                <w:sz w:val="18"/>
              </w:rPr>
            </w:pPr>
            <w:r>
              <w:rPr>
                <w:sz w:val="18"/>
              </w:rPr>
              <w:t>发布科普视频数量</w:t>
            </w:r>
          </w:p>
          <w:p>
            <w:pPr>
              <w:pStyle w:val="8"/>
              <w:spacing w:before="5" w:line="290" w:lineRule="exact"/>
              <w:ind w:left="27" w:right="2173"/>
              <w:rPr>
                <w:sz w:val="18"/>
              </w:rPr>
            </w:pPr>
            <w:r>
              <w:rPr>
                <w:spacing w:val="-14"/>
                <w:sz w:val="18"/>
              </w:rPr>
              <w:t>八、发放科普读物和资料</w:t>
            </w:r>
            <w:r>
              <w:rPr>
                <w:spacing w:val="-12"/>
                <w:sz w:val="18"/>
              </w:rPr>
              <w:t>九、电子科普屏数量</w:t>
            </w:r>
          </w:p>
        </w:tc>
        <w:tc>
          <w:tcPr>
            <w:tcW w:w="2047" w:type="dxa"/>
          </w:tcPr>
          <w:p>
            <w:pPr>
              <w:pStyle w:val="8"/>
              <w:spacing w:before="34" w:line="300" w:lineRule="auto"/>
              <w:ind w:left="1420" w:right="446"/>
              <w:jc w:val="both"/>
              <w:rPr>
                <w:sz w:val="18"/>
              </w:rPr>
            </w:pPr>
            <w:r>
              <w:rPr>
                <w:sz w:val="18"/>
              </w:rPr>
              <w:t>个次篇个份</w:t>
            </w:r>
          </w:p>
          <w:p>
            <w:pPr>
              <w:pStyle w:val="8"/>
              <w:spacing w:before="5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块</w:t>
            </w:r>
          </w:p>
        </w:tc>
        <w:tc>
          <w:tcPr>
            <w:tcW w:w="1307" w:type="dxa"/>
          </w:tcPr>
          <w:p>
            <w:pPr>
              <w:pStyle w:val="8"/>
              <w:spacing w:before="43" w:line="336" w:lineRule="auto"/>
              <w:ind w:left="364" w:right="402"/>
              <w:jc w:val="both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KM700 KM710 KM720 KM730 KM800</w:t>
            </w:r>
          </w:p>
          <w:p>
            <w:pPr>
              <w:pStyle w:val="8"/>
              <w:spacing w:line="205" w:lineRule="exact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KM900</w:t>
            </w: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060" w:type="dxa"/>
          </w:tcPr>
          <w:p>
            <w:pPr>
              <w:pStyle w:val="8"/>
              <w:spacing w:before="24"/>
              <w:ind w:left="27"/>
              <w:rPr>
                <w:sz w:val="18"/>
              </w:rPr>
            </w:pPr>
            <w:r>
              <w:rPr>
                <w:sz w:val="18"/>
              </w:rPr>
              <w:t>十、科普类微博</w:t>
            </w:r>
          </w:p>
        </w:tc>
        <w:tc>
          <w:tcPr>
            <w:tcW w:w="2047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4060" w:type="dxa"/>
          </w:tcPr>
          <w:p>
            <w:pPr>
              <w:pStyle w:val="8"/>
              <w:spacing w:before="31"/>
              <w:ind w:left="104"/>
              <w:rPr>
                <w:sz w:val="18"/>
              </w:rPr>
            </w:pPr>
            <w:r>
              <w:rPr>
                <w:sz w:val="18"/>
              </w:rPr>
              <w:t>创办数量</w:t>
            </w:r>
          </w:p>
          <w:p>
            <w:pPr>
              <w:pStyle w:val="8"/>
              <w:spacing w:before="11" w:line="280" w:lineRule="atLeast"/>
              <w:ind w:left="104" w:right="3387"/>
              <w:rPr>
                <w:sz w:val="18"/>
              </w:rPr>
            </w:pPr>
            <w:r>
              <w:rPr>
                <w:sz w:val="18"/>
              </w:rPr>
              <w:t>发文量阅读量</w:t>
            </w:r>
          </w:p>
        </w:tc>
        <w:tc>
          <w:tcPr>
            <w:tcW w:w="2047" w:type="dxa"/>
          </w:tcPr>
          <w:p>
            <w:pPr>
              <w:pStyle w:val="8"/>
              <w:spacing w:before="31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个</w:t>
            </w:r>
          </w:p>
          <w:p>
            <w:pPr>
              <w:pStyle w:val="8"/>
              <w:spacing w:before="11" w:line="280" w:lineRule="atLeast"/>
              <w:ind w:left="1420" w:right="446"/>
              <w:jc w:val="right"/>
              <w:rPr>
                <w:sz w:val="18"/>
              </w:rPr>
            </w:pPr>
            <w:r>
              <w:rPr>
                <w:sz w:val="18"/>
              </w:rPr>
              <w:t>篇次</w:t>
            </w:r>
          </w:p>
        </w:tc>
        <w:tc>
          <w:tcPr>
            <w:tcW w:w="1307" w:type="dxa"/>
          </w:tcPr>
          <w:p>
            <w:pPr>
              <w:pStyle w:val="8"/>
              <w:spacing w:before="43" w:line="333" w:lineRule="auto"/>
              <w:ind w:left="366" w:right="388" w:hanging="3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 xml:space="preserve">KM010 </w:t>
            </w:r>
            <w:r>
              <w:rPr>
                <w:rFonts w:ascii="Times New Roman"/>
                <w:spacing w:val="-6"/>
                <w:sz w:val="18"/>
              </w:rPr>
              <w:t>KM011</w:t>
            </w:r>
          </w:p>
          <w:p>
            <w:pPr>
              <w:pStyle w:val="8"/>
              <w:spacing w:before="3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KM012</w:t>
            </w: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060" w:type="dxa"/>
          </w:tcPr>
          <w:p>
            <w:pPr>
              <w:pStyle w:val="8"/>
              <w:spacing w:before="23"/>
              <w:ind w:left="27"/>
              <w:rPr>
                <w:sz w:val="18"/>
              </w:rPr>
            </w:pPr>
            <w:r>
              <w:rPr>
                <w:sz w:val="18"/>
              </w:rPr>
              <w:t>十一、科普类微信公众号</w:t>
            </w:r>
          </w:p>
        </w:tc>
        <w:tc>
          <w:tcPr>
            <w:tcW w:w="2047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307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  <w:tc>
          <w:tcPr>
            <w:tcW w:w="1076" w:type="dxa"/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1" w:hRule="atLeast"/>
        </w:trPr>
        <w:tc>
          <w:tcPr>
            <w:tcW w:w="4060" w:type="dxa"/>
            <w:tcBorders>
              <w:bottom w:val="single" w:color="000000" w:sz="6" w:space="0"/>
            </w:tcBorders>
          </w:tcPr>
          <w:p>
            <w:pPr>
              <w:pStyle w:val="8"/>
              <w:spacing w:before="34" w:line="300" w:lineRule="auto"/>
              <w:ind w:left="104" w:right="3271"/>
              <w:rPr>
                <w:sz w:val="18"/>
              </w:rPr>
            </w:pPr>
            <w:r>
              <w:rPr>
                <w:spacing w:val="-14"/>
                <w:sz w:val="18"/>
              </w:rPr>
              <w:t>创办数量</w:t>
            </w:r>
            <w:r>
              <w:rPr>
                <w:spacing w:val="-8"/>
                <w:sz w:val="18"/>
              </w:rPr>
              <w:t>发文量</w:t>
            </w:r>
          </w:p>
          <w:p>
            <w:pPr>
              <w:pStyle w:val="8"/>
              <w:spacing w:before="1"/>
              <w:ind w:left="104"/>
              <w:rPr>
                <w:sz w:val="18"/>
              </w:rPr>
            </w:pPr>
            <w:r>
              <w:rPr>
                <w:spacing w:val="-8"/>
                <w:sz w:val="18"/>
              </w:rPr>
              <w:t>阅读量</w:t>
            </w:r>
          </w:p>
        </w:tc>
        <w:tc>
          <w:tcPr>
            <w:tcW w:w="2047" w:type="dxa"/>
            <w:tcBorders>
              <w:bottom w:val="single" w:color="000000" w:sz="6" w:space="0"/>
            </w:tcBorders>
          </w:tcPr>
          <w:p>
            <w:pPr>
              <w:pStyle w:val="8"/>
              <w:spacing w:before="34" w:line="300" w:lineRule="auto"/>
              <w:ind w:left="1420" w:right="446"/>
              <w:jc w:val="right"/>
              <w:rPr>
                <w:sz w:val="18"/>
              </w:rPr>
            </w:pPr>
            <w:r>
              <w:rPr>
                <w:sz w:val="18"/>
              </w:rPr>
              <w:t>个篇</w:t>
            </w:r>
          </w:p>
          <w:p>
            <w:pPr>
              <w:pStyle w:val="8"/>
              <w:spacing w:before="1"/>
              <w:ind w:right="446"/>
              <w:jc w:val="right"/>
              <w:rPr>
                <w:sz w:val="18"/>
              </w:rPr>
            </w:pPr>
            <w:r>
              <w:rPr>
                <w:sz w:val="18"/>
              </w:rPr>
              <w:t>次</w:t>
            </w:r>
          </w:p>
        </w:tc>
        <w:tc>
          <w:tcPr>
            <w:tcW w:w="1307" w:type="dxa"/>
            <w:tcBorders>
              <w:bottom w:val="single" w:color="000000" w:sz="6" w:space="0"/>
            </w:tcBorders>
          </w:tcPr>
          <w:p>
            <w:pPr>
              <w:pStyle w:val="8"/>
              <w:spacing w:before="43"/>
              <w:ind w:left="364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KM020</w:t>
            </w:r>
          </w:p>
          <w:p>
            <w:pPr>
              <w:pStyle w:val="8"/>
              <w:spacing w:before="11" w:line="280" w:lineRule="atLeast"/>
              <w:ind w:left="364" w:right="387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5"/>
                <w:sz w:val="18"/>
              </w:rPr>
              <w:t>KM021 KM022</w:t>
            </w:r>
          </w:p>
        </w:tc>
        <w:tc>
          <w:tcPr>
            <w:tcW w:w="1076" w:type="dxa"/>
            <w:tcBorders>
              <w:bottom w:val="single" w:color="000000" w:sz="6" w:space="0"/>
            </w:tcBorders>
          </w:tcPr>
          <w:p>
            <w:pPr>
              <w:pStyle w:val="8"/>
              <w:rPr>
                <w:rFonts w:ascii="Times New Roman"/>
                <w:sz w:val="18"/>
              </w:rPr>
            </w:pPr>
          </w:p>
        </w:tc>
      </w:tr>
    </w:tbl>
    <w:p>
      <w:pPr>
        <w:pStyle w:val="3"/>
        <w:tabs>
          <w:tab w:val="left" w:pos="2009"/>
          <w:tab w:val="left" w:pos="3677"/>
          <w:tab w:val="left" w:pos="5261"/>
          <w:tab w:val="left" w:pos="6677"/>
        </w:tabs>
        <w:spacing w:before="80"/>
        <w:ind w:left="257"/>
      </w:pPr>
      <w:r>
        <w:rPr>
          <w:spacing w:val="-12"/>
        </w:rPr>
        <w:t>单位负责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统计负责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填表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联系电</w:t>
      </w:r>
      <w:r>
        <w:rPr>
          <w:spacing w:val="-15"/>
        </w:rPr>
        <w:t>话</w:t>
      </w:r>
      <w:r>
        <w:t>：</w:t>
      </w:r>
      <w:r>
        <w:tab/>
      </w:r>
      <w:r>
        <w:rPr>
          <w:spacing w:val="-12"/>
        </w:rPr>
        <w:t>报出日</w:t>
      </w:r>
      <w:r>
        <w:rPr>
          <w:spacing w:val="-15"/>
        </w:rPr>
        <w:t>期</w:t>
      </w:r>
      <w:r>
        <w:rPr>
          <w:spacing w:val="-9"/>
        </w:rPr>
        <w:t>：</w:t>
      </w:r>
      <w:r>
        <w:rPr>
          <w:rFonts w:ascii="Times New Roman" w:eastAsia="Times New Roman"/>
          <w:spacing w:val="-9"/>
        </w:rPr>
        <w:t>20</w:t>
      </w:r>
      <w:r>
        <w:rPr>
          <w:rFonts w:ascii="Times New Roman" w:eastAsia="Times New Roman"/>
          <w:spacing w:val="6"/>
        </w:rPr>
        <w:t xml:space="preserve"> </w:t>
      </w:r>
      <w:r>
        <w:t>年</w:t>
      </w:r>
      <w:r>
        <w:rPr>
          <w:spacing w:val="66"/>
        </w:rPr>
        <w:t xml:space="preserve"> </w:t>
      </w:r>
      <w:r>
        <w:t>月</w:t>
      </w:r>
      <w:r>
        <w:rPr>
          <w:spacing w:val="66"/>
        </w:rPr>
        <w:t xml:space="preserve"> </w:t>
      </w:r>
      <w:r>
        <w:t>日</w:t>
      </w:r>
    </w:p>
    <w:p>
      <w:pPr>
        <w:pStyle w:val="3"/>
        <w:rPr>
          <w:sz w:val="20"/>
        </w:rPr>
      </w:pPr>
    </w:p>
    <w:p>
      <w:pPr>
        <w:pStyle w:val="3"/>
        <w:spacing w:before="161"/>
        <w:ind w:left="257"/>
      </w:pPr>
      <w:r>
        <w:rPr>
          <w:rFonts w:hint="eastAsia" w:ascii="黑体" w:eastAsia="黑体"/>
        </w:rPr>
        <w:t>说明：</w:t>
      </w:r>
      <w:r>
        <w:rPr>
          <w:rFonts w:ascii="Times New Roman" w:eastAsia="Times New Roman"/>
        </w:rPr>
        <w:t xml:space="preserve">1. </w:t>
      </w:r>
      <w:r>
        <w:t>科普传媒是指各填报单位产出的科普作品，而不是填报单位订阅的资料。</w:t>
      </w:r>
    </w:p>
    <w:p>
      <w:pPr>
        <w:pStyle w:val="7"/>
        <w:numPr>
          <w:ilvl w:val="0"/>
          <w:numId w:val="13"/>
        </w:numPr>
        <w:tabs>
          <w:tab w:val="left" w:pos="968"/>
        </w:tabs>
        <w:spacing w:before="2" w:after="0" w:line="240" w:lineRule="auto"/>
        <w:ind w:left="968" w:right="0" w:hanging="207"/>
        <w:jc w:val="left"/>
        <w:rPr>
          <w:rFonts w:hint="eastAsia" w:ascii="宋体" w:eastAsia="宋体"/>
          <w:sz w:val="18"/>
        </w:rPr>
      </w:pPr>
      <w:r>
        <w:rPr>
          <w:rFonts w:hint="eastAsia" w:ascii="宋体" w:eastAsia="宋体"/>
          <w:spacing w:val="-11"/>
          <w:sz w:val="18"/>
        </w:rPr>
        <w:t>科普图书、期刊等印刷媒体需要有</w:t>
      </w:r>
      <w:r>
        <w:rPr>
          <w:rFonts w:ascii="Times New Roman" w:eastAsia="Times New Roman"/>
          <w:spacing w:val="-5"/>
          <w:sz w:val="18"/>
        </w:rPr>
        <w:t>ISBN</w:t>
      </w:r>
      <w:r>
        <w:rPr>
          <w:rFonts w:ascii="Times New Roman" w:eastAsia="Times New Roman"/>
          <w:spacing w:val="-10"/>
          <w:sz w:val="18"/>
        </w:rPr>
        <w:t xml:space="preserve"> </w:t>
      </w:r>
      <w:r>
        <w:rPr>
          <w:rFonts w:hint="eastAsia" w:ascii="宋体" w:eastAsia="宋体"/>
          <w:spacing w:val="-14"/>
          <w:sz w:val="18"/>
        </w:rPr>
        <w:t>编号，或者有内部准印证的图书或期刊，也在统计范围内。</w:t>
      </w:r>
    </w:p>
    <w:p>
      <w:pPr>
        <w:pStyle w:val="7"/>
        <w:numPr>
          <w:ilvl w:val="0"/>
          <w:numId w:val="13"/>
        </w:numPr>
        <w:tabs>
          <w:tab w:val="left" w:pos="980"/>
        </w:tabs>
        <w:spacing w:before="5" w:after="0" w:line="240" w:lineRule="auto"/>
        <w:ind w:left="980" w:right="0" w:hanging="219"/>
        <w:jc w:val="left"/>
        <w:rPr>
          <w:rFonts w:hint="eastAsia" w:ascii="宋体" w:eastAsia="宋体"/>
          <w:sz w:val="18"/>
        </w:rPr>
      </w:pPr>
      <w:r>
        <w:rPr>
          <w:rFonts w:ascii="Times New Roman" w:eastAsia="Times New Roman"/>
          <w:spacing w:val="-5"/>
          <w:sz w:val="18"/>
        </w:rPr>
        <w:t>KM500</w:t>
      </w:r>
      <w:r>
        <w:rPr>
          <w:rFonts w:ascii="Times New Roman" w:eastAsia="Times New Roman"/>
          <w:spacing w:val="-11"/>
          <w:sz w:val="18"/>
        </w:rPr>
        <w:t xml:space="preserve"> </w:t>
      </w:r>
      <w:r>
        <w:rPr>
          <w:rFonts w:hint="eastAsia" w:ascii="宋体" w:eastAsia="宋体"/>
          <w:spacing w:val="31"/>
          <w:sz w:val="18"/>
        </w:rPr>
        <w:t>和</w:t>
      </w:r>
      <w:r>
        <w:rPr>
          <w:rFonts w:ascii="Times New Roman" w:eastAsia="Times New Roman"/>
          <w:spacing w:val="-5"/>
          <w:sz w:val="18"/>
        </w:rPr>
        <w:t>KM600</w:t>
      </w:r>
      <w:r>
        <w:rPr>
          <w:rFonts w:ascii="Times New Roman" w:eastAsia="Times New Roman"/>
          <w:spacing w:val="-13"/>
          <w:sz w:val="18"/>
        </w:rPr>
        <w:t xml:space="preserve"> </w:t>
      </w:r>
      <w:r>
        <w:rPr>
          <w:rFonts w:hint="eastAsia" w:ascii="宋体" w:eastAsia="宋体"/>
          <w:spacing w:val="-12"/>
          <w:sz w:val="18"/>
        </w:rPr>
        <w:t>由广播电视部门填报。</w:t>
      </w:r>
    </w:p>
    <w:p>
      <w:pPr>
        <w:spacing w:after="0" w:line="240" w:lineRule="auto"/>
        <w:jc w:val="left"/>
        <w:rPr>
          <w:rFonts w:hint="eastAsia" w:ascii="宋体" w:eastAsia="宋体"/>
          <w:sz w:val="18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23"/>
        </w:rPr>
      </w:pPr>
    </w:p>
    <w:p>
      <w:pPr>
        <w:pStyle w:val="2"/>
        <w:spacing w:before="54"/>
        <w:ind w:left="0" w:right="170"/>
        <w:jc w:val="center"/>
      </w:pPr>
      <w:r>
        <w:t>（六）科普活动</w:t>
      </w:r>
    </w:p>
    <w:p>
      <w:pPr>
        <w:spacing w:before="1" w:line="240" w:lineRule="auto"/>
        <w:rPr>
          <w:sz w:val="24"/>
        </w:rPr>
      </w:pPr>
    </w:p>
    <w:p>
      <w:pPr>
        <w:pStyle w:val="3"/>
        <w:tabs>
          <w:tab w:val="left" w:pos="6982"/>
        </w:tabs>
        <w:ind w:left="6032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表号</w:t>
      </w:r>
      <w:r>
        <w:rPr>
          <w:rFonts w:hint="eastAsia" w:ascii="仿宋" w:eastAsia="仿宋"/>
        </w:rPr>
        <w:t>：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  <w:position w:val="1"/>
        </w:rPr>
        <w:t>KP-005</w:t>
      </w:r>
    </w:p>
    <w:p>
      <w:pPr>
        <w:pStyle w:val="3"/>
        <w:tabs>
          <w:tab w:val="left" w:pos="6031"/>
        </w:tabs>
        <w:spacing w:before="60" w:line="300" w:lineRule="auto"/>
        <w:ind w:left="267" w:right="1289" w:firstLine="5764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pacing w:val="-12"/>
        </w:rPr>
        <w:t>制定机关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8"/>
        </w:rPr>
        <w:t xml:space="preserve"> </w:t>
      </w:r>
      <w:r>
        <w:rPr>
          <w:rFonts w:hint="eastAsia" w:ascii="仿宋" w:hAnsi="仿宋" w:eastAsia="仿宋"/>
          <w:spacing w:val="-12"/>
        </w:rPr>
        <w:t>科学技术</w:t>
      </w:r>
      <w:r>
        <w:rPr>
          <w:rFonts w:hint="eastAsia" w:ascii="仿宋" w:hAnsi="仿宋" w:eastAsia="仿宋"/>
          <w:spacing w:val="-16"/>
        </w:rPr>
        <w:t>部</w:t>
      </w:r>
      <w:r>
        <w:rPr>
          <w:rFonts w:hint="eastAsia" w:ascii="仿宋" w:hAnsi="仿宋" w:eastAsia="仿宋"/>
          <w:spacing w:val="-12"/>
        </w:rPr>
        <w:t>统一社会信</w:t>
      </w:r>
      <w:r>
        <w:rPr>
          <w:rFonts w:hint="eastAsia" w:ascii="仿宋" w:hAnsi="仿宋" w:eastAsia="仿宋"/>
          <w:spacing w:val="-15"/>
        </w:rPr>
        <w:t>用</w:t>
      </w:r>
      <w:r>
        <w:rPr>
          <w:rFonts w:hint="eastAsia" w:ascii="仿宋" w:hAnsi="仿宋" w:eastAsia="仿宋"/>
          <w:spacing w:val="-12"/>
        </w:rPr>
        <w:t>代码□□□□□□□□□□□□□□□□□□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批准机关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8"/>
        </w:rPr>
        <w:t xml:space="preserve"> </w:t>
      </w:r>
      <w:r>
        <w:rPr>
          <w:rFonts w:hint="eastAsia" w:ascii="仿宋" w:hAnsi="仿宋" w:eastAsia="仿宋"/>
          <w:spacing w:val="-12"/>
        </w:rPr>
        <w:t>国家统计</w:t>
      </w:r>
      <w:r>
        <w:rPr>
          <w:rFonts w:hint="eastAsia" w:ascii="仿宋" w:hAnsi="仿宋" w:eastAsia="仿宋"/>
          <w:spacing w:val="-16"/>
        </w:rPr>
        <w:t>局</w:t>
      </w:r>
    </w:p>
    <w:p>
      <w:pPr>
        <w:pStyle w:val="3"/>
        <w:tabs>
          <w:tab w:val="left" w:pos="4243"/>
          <w:tab w:val="left" w:pos="4661"/>
          <w:tab w:val="left" w:pos="6031"/>
        </w:tabs>
        <w:spacing w:before="1" w:line="302" w:lineRule="auto"/>
        <w:ind w:left="267" w:right="720"/>
        <w:rPr>
          <w:rFonts w:hint="eastAsia"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1115060</wp:posOffset>
                </wp:positionH>
                <wp:positionV relativeFrom="paragraph">
                  <wp:posOffset>353695</wp:posOffset>
                </wp:positionV>
                <wp:extent cx="5386705" cy="0"/>
                <wp:effectExtent l="0" t="0" r="0" b="0"/>
                <wp:wrapNone/>
                <wp:docPr id="12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705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margin-left:87.8pt;margin-top:27.85pt;height:0pt;width:424.15pt;mso-position-horizontal-relative:page;z-index:251668480;mso-width-relative:page;mso-height-relative:page;" filled="f" stroked="t" coordsize="21600,21600" o:gfxdata="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UxKg3W&#10;AAAACgEAAA8AAAAAAAAAAQAgAAAAIgAAAGRycy9kb3ducmV2LnhtbFBLAQIUABQAAAAIAIdO4kBq&#10;Rarb6QEAANwDAAAOAAAAAAAAAAEAIAAAACUBAABkcnMvZTJvRG9jLnhtbFBLBQYAAAAABgAGAFkB&#10;AACABQAAAAA=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/>
          <w:spacing w:val="-12"/>
        </w:rPr>
        <w:t>尚未领取统</w:t>
      </w:r>
      <w:r>
        <w:rPr>
          <w:rFonts w:hint="eastAsia" w:ascii="仿宋" w:hAnsi="仿宋" w:eastAsia="仿宋"/>
          <w:spacing w:val="-15"/>
        </w:rPr>
        <w:t>一</w:t>
      </w:r>
      <w:r>
        <w:rPr>
          <w:rFonts w:hint="eastAsia" w:ascii="仿宋" w:hAnsi="仿宋" w:eastAsia="仿宋"/>
          <w:spacing w:val="-12"/>
        </w:rPr>
        <w:t>社会信用代码的填写原</w:t>
      </w:r>
      <w:r>
        <w:rPr>
          <w:rFonts w:hint="eastAsia" w:ascii="仿宋" w:hAnsi="仿宋" w:eastAsia="仿宋"/>
          <w:spacing w:val="-15"/>
        </w:rPr>
        <w:t>组</w:t>
      </w:r>
      <w:r>
        <w:rPr>
          <w:rFonts w:hint="eastAsia" w:ascii="仿宋" w:hAnsi="仿宋" w:eastAsia="仿宋"/>
          <w:spacing w:val="-12"/>
        </w:rPr>
        <w:t>织机构代码号□□□□□□□□－□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批准文号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12"/>
        </w:rPr>
        <w:t xml:space="preserve"> </w:t>
      </w:r>
      <w:r>
        <w:rPr>
          <w:rFonts w:hint="eastAsia" w:ascii="仿宋" w:hAnsi="仿宋" w:eastAsia="仿宋"/>
          <w:spacing w:val="-12"/>
        </w:rPr>
        <w:t>国统制</w:t>
      </w:r>
      <w:r>
        <w:rPr>
          <w:rFonts w:ascii="Times New Roman" w:hAnsi="Times New Roman" w:eastAsia="Times New Roman"/>
          <w:spacing w:val="-6"/>
        </w:rPr>
        <w:t>[2018]196</w:t>
      </w:r>
      <w:r>
        <w:rPr>
          <w:rFonts w:ascii="Times New Roman" w:hAnsi="Times New Roman" w:eastAsia="Times New Roman"/>
          <w:spacing w:val="-11"/>
        </w:rPr>
        <w:t xml:space="preserve"> </w:t>
      </w:r>
      <w:r>
        <w:rPr>
          <w:rFonts w:hint="eastAsia" w:ascii="仿宋" w:hAnsi="仿宋" w:eastAsia="仿宋"/>
          <w:spacing w:val="-14"/>
        </w:rPr>
        <w:t>号</w:t>
      </w:r>
      <w:r>
        <w:rPr>
          <w:rFonts w:hint="eastAsia" w:ascii="仿宋" w:hAnsi="仿宋" w:eastAsia="仿宋"/>
          <w:spacing w:val="-12"/>
        </w:rPr>
        <w:t>单位详细名</w:t>
      </w:r>
      <w:r>
        <w:rPr>
          <w:rFonts w:hint="eastAsia" w:ascii="仿宋" w:hAnsi="仿宋" w:eastAsia="仿宋"/>
          <w:spacing w:val="-15"/>
        </w:rPr>
        <w:t>称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</w:rPr>
        <w:tab/>
      </w:r>
      <w:r>
        <w:rPr>
          <w:rFonts w:ascii="Times New Roman" w:hAnsi="Times New Roman" w:eastAsia="Times New Roman"/>
        </w:rPr>
        <w:t>20</w:t>
      </w:r>
      <w:r>
        <w:rPr>
          <w:rFonts w:ascii="Times New Roman" w:hAnsi="Times New Roman" w:eastAsia="Times New Roman"/>
        </w:rPr>
        <w:tab/>
      </w:r>
      <w:r>
        <w:rPr>
          <w:rFonts w:hint="eastAsia" w:ascii="仿宋" w:hAnsi="仿宋" w:eastAsia="仿宋"/>
        </w:rPr>
        <w:t>年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  <w:spacing w:val="-12"/>
        </w:rPr>
        <w:t>有效期至</w:t>
      </w:r>
      <w:r>
        <w:rPr>
          <w:rFonts w:hint="eastAsia" w:ascii="仿宋" w:hAnsi="仿宋" w:eastAsia="仿宋"/>
        </w:rPr>
        <w:t xml:space="preserve">： </w:t>
      </w:r>
      <w:r>
        <w:rPr>
          <w:rFonts w:ascii="Times New Roman" w:hAnsi="Times New Roman" w:eastAsia="Times New Roman"/>
          <w:spacing w:val="-4"/>
        </w:rPr>
        <w:t>2021</w:t>
      </w:r>
      <w:r>
        <w:rPr>
          <w:rFonts w:ascii="Times New Roman" w:hAnsi="Times New Roman" w:eastAsia="Times New Roman"/>
          <w:spacing w:val="-11"/>
        </w:rPr>
        <w:t xml:space="preserve"> </w:t>
      </w:r>
      <w:r>
        <w:rPr>
          <w:rFonts w:hint="eastAsia" w:ascii="仿宋" w:hAnsi="仿宋" w:eastAsia="仿宋"/>
          <w:spacing w:val="28"/>
        </w:rPr>
        <w:t>年</w:t>
      </w:r>
      <w:r>
        <w:rPr>
          <w:rFonts w:ascii="Times New Roman" w:hAnsi="Times New Roman" w:eastAsia="Times New Roman"/>
        </w:rPr>
        <w:t>12</w:t>
      </w:r>
      <w:r>
        <w:rPr>
          <w:rFonts w:ascii="Times New Roman" w:hAnsi="Times New Roman" w:eastAsia="Times New Roman"/>
          <w:spacing w:val="-11"/>
        </w:rPr>
        <w:t xml:space="preserve"> </w:t>
      </w:r>
      <w:r>
        <w:rPr>
          <w:rFonts w:hint="eastAsia" w:ascii="仿宋" w:hAnsi="仿宋" w:eastAsia="仿宋"/>
        </w:rPr>
        <w:t>月</w:t>
      </w:r>
    </w:p>
    <w:p>
      <w:pPr>
        <w:spacing w:after="0" w:line="302" w:lineRule="auto"/>
        <w:rPr>
          <w:rFonts w:hint="eastAsia" w:ascii="仿宋" w:hAnsi="仿宋" w:eastAsia="仿宋"/>
        </w:rPr>
        <w:sectPr>
          <w:pgSz w:w="11910" w:h="16840"/>
          <w:pgMar w:top="1580" w:right="1240" w:bottom="1760" w:left="1540" w:header="0" w:footer="1563" w:gutter="0"/>
        </w:sectPr>
      </w:pPr>
    </w:p>
    <w:p>
      <w:pPr>
        <w:spacing w:before="9" w:line="240" w:lineRule="auto"/>
        <w:rPr>
          <w:sz w:val="24"/>
        </w:rPr>
      </w:pPr>
    </w:p>
    <w:p>
      <w:pPr>
        <w:pStyle w:val="3"/>
        <w:spacing w:line="302" w:lineRule="auto"/>
        <w:ind w:left="320" w:right="38" w:hanging="77"/>
        <w:rPr>
          <w:rFonts w:hint="eastAsia" w:ascii="仿宋" w:eastAsia="仿宋"/>
        </w:rPr>
      </w:pPr>
      <w:r>
        <w:rPr>
          <w:rFonts w:hint="eastAsia" w:ascii="仿宋" w:eastAsia="仿宋"/>
          <w:spacing w:val="-12"/>
        </w:rPr>
        <w:t>一、科普（</w:t>
      </w:r>
      <w:r>
        <w:rPr>
          <w:rFonts w:hint="eastAsia" w:ascii="仿宋" w:eastAsia="仿宋"/>
          <w:spacing w:val="-15"/>
        </w:rPr>
        <w:t>技</w:t>
      </w:r>
      <w:r>
        <w:rPr>
          <w:rFonts w:hint="eastAsia" w:ascii="仿宋" w:eastAsia="仿宋"/>
          <w:spacing w:val="-12"/>
        </w:rPr>
        <w:t>）</w:t>
      </w:r>
      <w:r>
        <w:rPr>
          <w:rFonts w:hint="eastAsia" w:ascii="仿宋" w:eastAsia="仿宋"/>
          <w:spacing w:val="-15"/>
        </w:rPr>
        <w:t>讲座</w:t>
      </w:r>
      <w:r>
        <w:rPr>
          <w:rFonts w:hint="eastAsia" w:ascii="仿宋" w:eastAsia="仿宋"/>
          <w:spacing w:val="-9"/>
        </w:rPr>
        <w:t>举办次数</w:t>
      </w:r>
    </w:p>
    <w:p>
      <w:pPr>
        <w:pStyle w:val="3"/>
        <w:spacing w:line="230" w:lineRule="exact"/>
        <w:ind w:left="320"/>
        <w:rPr>
          <w:rFonts w:hint="eastAsia" w:ascii="仿宋" w:eastAsia="仿宋"/>
        </w:rPr>
      </w:pPr>
      <w:r>
        <w:rPr>
          <w:rFonts w:hint="eastAsia" w:ascii="仿宋" w:eastAsia="仿宋"/>
          <w:spacing w:val="-9"/>
        </w:rPr>
        <w:t>参加人次</w:t>
      </w:r>
    </w:p>
    <w:p>
      <w:pPr>
        <w:pStyle w:val="3"/>
        <w:spacing w:before="58" w:line="302" w:lineRule="auto"/>
        <w:ind w:left="320" w:right="38" w:hanging="77"/>
        <w:rPr>
          <w:rFonts w:hint="eastAsia" w:ascii="仿宋" w:eastAsia="仿宋"/>
        </w:rPr>
      </w:pPr>
      <w:r>
        <w:rPr>
          <w:rFonts w:hint="eastAsia" w:ascii="仿宋" w:eastAsia="仿宋"/>
          <w:spacing w:val="-12"/>
        </w:rPr>
        <w:t>二、科普（</w:t>
      </w:r>
      <w:r>
        <w:rPr>
          <w:rFonts w:hint="eastAsia" w:ascii="仿宋" w:eastAsia="仿宋"/>
          <w:spacing w:val="-15"/>
        </w:rPr>
        <w:t>技</w:t>
      </w:r>
      <w:r>
        <w:rPr>
          <w:rFonts w:hint="eastAsia" w:ascii="仿宋" w:eastAsia="仿宋"/>
          <w:spacing w:val="-12"/>
        </w:rPr>
        <w:t>）</w:t>
      </w:r>
      <w:r>
        <w:rPr>
          <w:rFonts w:hint="eastAsia" w:ascii="仿宋" w:eastAsia="仿宋"/>
          <w:spacing w:val="-15"/>
        </w:rPr>
        <w:t>展览</w:t>
      </w:r>
      <w:r>
        <w:rPr>
          <w:rFonts w:hint="eastAsia" w:ascii="仿宋" w:eastAsia="仿宋"/>
          <w:spacing w:val="-10"/>
        </w:rPr>
        <w:t>专题展览次数</w:t>
      </w:r>
    </w:p>
    <w:p>
      <w:pPr>
        <w:pStyle w:val="3"/>
        <w:spacing w:line="228" w:lineRule="exact"/>
        <w:ind w:left="320"/>
        <w:rPr>
          <w:rFonts w:hint="eastAsia" w:ascii="仿宋" w:eastAsia="仿宋"/>
        </w:rPr>
      </w:pPr>
      <w:r>
        <w:rPr>
          <w:rFonts w:hint="eastAsia" w:ascii="仿宋" w:eastAsia="仿宋"/>
          <w:spacing w:val="-9"/>
        </w:rPr>
        <w:t>参观人次</w:t>
      </w:r>
    </w:p>
    <w:p>
      <w:pPr>
        <w:pStyle w:val="3"/>
        <w:spacing w:before="59" w:line="300" w:lineRule="auto"/>
        <w:ind w:left="320" w:right="38" w:hanging="77"/>
        <w:rPr>
          <w:rFonts w:hint="eastAsia" w:ascii="仿宋" w:eastAsia="仿宋"/>
        </w:rPr>
      </w:pPr>
      <w:r>
        <w:rPr>
          <w:rFonts w:hint="eastAsia" w:ascii="仿宋" w:eastAsia="仿宋"/>
          <w:spacing w:val="-12"/>
        </w:rPr>
        <w:t>三、科普（</w:t>
      </w:r>
      <w:r>
        <w:rPr>
          <w:rFonts w:hint="eastAsia" w:ascii="仿宋" w:eastAsia="仿宋"/>
          <w:spacing w:val="-15"/>
        </w:rPr>
        <w:t>技</w:t>
      </w:r>
      <w:r>
        <w:rPr>
          <w:rFonts w:hint="eastAsia" w:ascii="仿宋" w:eastAsia="仿宋"/>
          <w:spacing w:val="-12"/>
        </w:rPr>
        <w:t>）</w:t>
      </w:r>
      <w:r>
        <w:rPr>
          <w:rFonts w:hint="eastAsia" w:ascii="仿宋" w:eastAsia="仿宋"/>
          <w:spacing w:val="-15"/>
        </w:rPr>
        <w:t>竞赛</w:t>
      </w:r>
      <w:r>
        <w:rPr>
          <w:rFonts w:hint="eastAsia" w:ascii="仿宋" w:eastAsia="仿宋"/>
          <w:spacing w:val="-9"/>
        </w:rPr>
        <w:t>举办次数</w:t>
      </w:r>
    </w:p>
    <w:p>
      <w:pPr>
        <w:pStyle w:val="3"/>
        <w:spacing w:before="2"/>
        <w:ind w:left="320"/>
        <w:rPr>
          <w:rFonts w:hint="eastAsia" w:ascii="仿宋" w:eastAsia="仿宋"/>
        </w:rPr>
      </w:pPr>
      <w:r>
        <w:rPr>
          <w:rFonts w:hint="eastAsia" w:ascii="仿宋" w:eastAsia="仿宋"/>
          <w:spacing w:val="-9"/>
        </w:rPr>
        <w:t>参加人次</w:t>
      </w:r>
    </w:p>
    <w:p>
      <w:pPr>
        <w:pStyle w:val="3"/>
        <w:spacing w:before="60" w:line="300" w:lineRule="auto"/>
        <w:ind w:left="320" w:right="206" w:hanging="77"/>
        <w:rPr>
          <w:rFonts w:hint="eastAsia" w:ascii="仿宋" w:eastAsia="仿宋"/>
        </w:rPr>
      </w:pPr>
      <w:r>
        <w:rPr>
          <w:rFonts w:hint="eastAsia" w:ascii="仿宋" w:eastAsia="仿宋"/>
          <w:spacing w:val="-14"/>
        </w:rPr>
        <w:t>四、科普国际交流</w:t>
      </w:r>
      <w:r>
        <w:rPr>
          <w:rFonts w:hint="eastAsia" w:ascii="仿宋" w:eastAsia="仿宋"/>
          <w:spacing w:val="-9"/>
        </w:rPr>
        <w:t>举办次数</w:t>
      </w:r>
    </w:p>
    <w:p>
      <w:pPr>
        <w:pStyle w:val="3"/>
        <w:spacing w:before="2"/>
        <w:ind w:left="320"/>
        <w:rPr>
          <w:rFonts w:hint="eastAsia" w:ascii="仿宋" w:eastAsia="仿宋"/>
        </w:rPr>
      </w:pPr>
      <w:r>
        <w:rPr>
          <w:rFonts w:hint="eastAsia" w:ascii="仿宋" w:eastAsia="仿宋"/>
          <w:spacing w:val="-9"/>
        </w:rPr>
        <w:t>参加人次</w:t>
      </w:r>
    </w:p>
    <w:p>
      <w:pPr>
        <w:pStyle w:val="3"/>
        <w:spacing w:before="57"/>
        <w:ind w:left="243"/>
        <w:rPr>
          <w:rFonts w:hint="eastAsia" w:ascii="仿宋" w:eastAsia="仿宋"/>
        </w:rPr>
      </w:pPr>
      <w:r>
        <w:rPr>
          <w:rFonts w:hint="eastAsia" w:ascii="仿宋" w:eastAsia="仿宋"/>
        </w:rPr>
        <w:t>五、青少年科普</w:t>
      </w:r>
    </w:p>
    <w:p>
      <w:pPr>
        <w:pStyle w:val="3"/>
        <w:spacing w:before="14"/>
        <w:ind w:left="243"/>
        <w:rPr>
          <w:rFonts w:hint="eastAsia" w:ascii="仿宋" w:eastAsia="仿宋"/>
        </w:rPr>
      </w:pPr>
      <w:r>
        <w:br w:type="column"/>
      </w:r>
      <w:r>
        <w:rPr>
          <w:rFonts w:hint="eastAsia" w:ascii="仿宋" w:eastAsia="仿宋"/>
        </w:rPr>
        <w:t>指标名称</w:t>
      </w:r>
    </w:p>
    <w:p>
      <w:pPr>
        <w:spacing w:before="14"/>
        <w:ind w:left="0" w:right="833" w:firstLine="0"/>
        <w:jc w:val="right"/>
        <w:rPr>
          <w:sz w:val="18"/>
        </w:rPr>
      </w:pPr>
      <w:r>
        <w:br w:type="column"/>
      </w:r>
      <w:r>
        <w:rPr>
          <w:sz w:val="18"/>
        </w:rPr>
        <w:t>数量</w:t>
      </w:r>
    </w:p>
    <w:p>
      <w:pPr>
        <w:pStyle w:val="3"/>
        <w:tabs>
          <w:tab w:val="left" w:pos="1276"/>
          <w:tab w:val="left" w:pos="2611"/>
        </w:tabs>
        <w:spacing w:before="72"/>
        <w:ind w:right="917"/>
        <w:jc w:val="right"/>
        <w:rPr>
          <w:rFonts w:ascii="仿宋" w:hAnsi="仿宋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1115060</wp:posOffset>
                </wp:positionH>
                <wp:positionV relativeFrom="paragraph">
                  <wp:posOffset>22860</wp:posOffset>
                </wp:positionV>
                <wp:extent cx="5386705" cy="0"/>
                <wp:effectExtent l="0" t="0" r="0" b="0"/>
                <wp:wrapNone/>
                <wp:docPr id="13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705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margin-left:87.8pt;margin-top:1.8pt;height:0pt;width:424.15pt;mso-position-horizontal-relative:page;z-index:251669504;mso-width-relative:page;mso-height-relative:page;" filled="f" stroked="t" coordsize="21600,21600" o:gfxdata="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cQvPN9UA&#10;AAAIAQAADwAAAAAAAAABACAAAAAiAAAAZHJzL2Rvd25yZXYueG1sUEsBAhQAFAAAAAgAh07iQGOc&#10;3LzpAQAA3AMAAA4AAAAAAAAAAQAgAAAAJAEAAGRycy9lMm9Eb2MueG1sUEsFBgAAAAAGAAYAWQEA&#10;AH8FAAAAAA==&#10;">
                <v:fill on="f" focussize="0,0"/>
                <v:stroke weight="0.72pt" color="#000000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4808220</wp:posOffset>
                </wp:positionH>
                <wp:positionV relativeFrom="paragraph">
                  <wp:posOffset>-170180</wp:posOffset>
                </wp:positionV>
                <wp:extent cx="945515" cy="193675"/>
                <wp:effectExtent l="4445" t="4445" r="21590" b="11430"/>
                <wp:wrapNone/>
                <wp:docPr id="1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5515" cy="193675"/>
                        </a:xfrm>
                        <a:prstGeom prst="rect">
                          <a:avLst/>
                        </a:prstGeom>
                        <a:noFill/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31"/>
                              <w:ind w:left="542" w:right="531"/>
                              <w:jc w:val="center"/>
                              <w:rPr>
                                <w:rFonts w:hint="eastAsia" w:ascii="仿宋" w:eastAsia="仿宋"/>
                              </w:rPr>
                            </w:pPr>
                            <w:r>
                              <w:rPr>
                                <w:rFonts w:hint="eastAsia" w:ascii="仿宋" w:eastAsia="仿宋"/>
                              </w:rPr>
                              <w:t>代码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378.6pt;margin-top:-13.4pt;height:15.25pt;width:74.45pt;mso-position-horizontal-relative:page;z-index:251670528;mso-width-relative:page;mso-height-relative:page;" filled="f" stroked="t" coordsize="21600,21600" o:gfxdata="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MW0zKtkAAAAJAQAADwAAAAAA&#10;AAABACAAAAAiAAAAZHJzL2Rvd25yZXYueG1sUEsBAhQAFAAAAAgAh07iQHUy1A0SAgAAMgQAAA4A&#10;AAAAAAAAAQAgAAAAKAEAAGRycy9lMm9Eb2MueG1sUEsFBgAAAAAGAAYAWQEAAKwFAAAAAA==&#10;">
                <v:fill on="f" focussize="0,0"/>
                <v:stroke weight="0.72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31"/>
                        <w:ind w:left="542" w:right="531"/>
                        <w:jc w:val="center"/>
                        <w:rPr>
                          <w:rFonts w:hint="eastAsia" w:ascii="仿宋" w:eastAsia="仿宋"/>
                        </w:rPr>
                      </w:pPr>
                      <w:r>
                        <w:rPr>
                          <w:rFonts w:hint="eastAsia" w:ascii="仿宋" w:eastAsia="仿宋"/>
                        </w:rPr>
                        <w:t>代码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4130675</wp:posOffset>
                </wp:positionH>
                <wp:positionV relativeFrom="paragraph">
                  <wp:posOffset>-170180</wp:posOffset>
                </wp:positionV>
                <wp:extent cx="677545" cy="193675"/>
                <wp:effectExtent l="4445" t="4445" r="22860" b="11430"/>
                <wp:wrapNone/>
                <wp:docPr id="1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545" cy="193675"/>
                        </a:xfrm>
                        <a:prstGeom prst="rect">
                          <a:avLst/>
                        </a:prstGeom>
                        <a:noFill/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before="31"/>
                              <w:ind w:left="190"/>
                              <w:rPr>
                                <w:rFonts w:hint="eastAsia" w:ascii="仿宋" w:eastAsia="仿宋"/>
                              </w:rPr>
                            </w:pPr>
                            <w:r>
                              <w:rPr>
                                <w:rFonts w:hint="eastAsia" w:ascii="仿宋" w:eastAsia="仿宋"/>
                              </w:rPr>
                              <w:t>计量单位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325.25pt;margin-top:-13.4pt;height:15.25pt;width:53.35pt;mso-position-horizontal-relative:page;z-index:251671552;mso-width-relative:page;mso-height-relative:page;" filled="f" stroked="t" coordsize="21600,21600" o:gfxdata="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38Jbt2QAAAAkBAAAPAAAA&#10;AAAAAAEAIAAAACIAAABkcnMvZG93bnJldi54bWxQSwECFAAUAAAACACHTuJAowVgcRQCAAAyBAAA&#10;DgAAAAAAAAABACAAAAAoAQAAZHJzL2Uyb0RvYy54bWxQSwUGAAAAAAYABgBZAQAArgUAAAAA&#10;">
                <v:fill on="f" focussize="0,0"/>
                <v:stroke weight="0.72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before="31"/>
                        <w:ind w:left="190"/>
                        <w:rPr>
                          <w:rFonts w:hint="eastAsia" w:ascii="仿宋" w:eastAsia="仿宋"/>
                        </w:rPr>
                      </w:pPr>
                      <w:r>
                        <w:rPr>
                          <w:rFonts w:hint="eastAsia" w:ascii="仿宋" w:eastAsia="仿宋"/>
                        </w:rPr>
                        <w:t>计量单位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</w:p>
    <w:p>
      <w:pPr>
        <w:pStyle w:val="3"/>
        <w:tabs>
          <w:tab w:val="left" w:pos="1443"/>
        </w:tabs>
        <w:spacing w:before="60"/>
        <w:ind w:left="327"/>
        <w:rPr>
          <w:rFonts w:ascii="Times New Roman" w:eastAsia="Times New Roman"/>
        </w:rPr>
      </w:pP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6"/>
        </w:rPr>
        <w:t>KH110</w:t>
      </w:r>
    </w:p>
    <w:p>
      <w:pPr>
        <w:pStyle w:val="3"/>
        <w:tabs>
          <w:tab w:val="left" w:pos="1440"/>
        </w:tabs>
        <w:spacing w:before="60"/>
        <w:ind w:left="24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KH120</w:t>
      </w:r>
    </w:p>
    <w:p>
      <w:pPr>
        <w:pStyle w:val="3"/>
        <w:tabs>
          <w:tab w:val="left" w:pos="1276"/>
          <w:tab w:val="left" w:pos="2611"/>
        </w:tabs>
        <w:spacing w:before="57"/>
        <w:ind w:right="917"/>
        <w:jc w:val="right"/>
        <w:rPr>
          <w:rFonts w:ascii="仿宋" w:hAnsi="仿宋"/>
        </w:rPr>
      </w:pP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</w:p>
    <w:p>
      <w:pPr>
        <w:pStyle w:val="3"/>
        <w:tabs>
          <w:tab w:val="left" w:pos="1440"/>
        </w:tabs>
        <w:spacing w:before="60"/>
        <w:ind w:left="327"/>
        <w:rPr>
          <w:rFonts w:ascii="Times New Roman" w:eastAsia="Times New Roman"/>
        </w:rPr>
      </w:pP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KH210</w:t>
      </w:r>
    </w:p>
    <w:p>
      <w:pPr>
        <w:pStyle w:val="3"/>
        <w:tabs>
          <w:tab w:val="left" w:pos="1440"/>
        </w:tabs>
        <w:spacing w:before="57"/>
        <w:ind w:left="24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KH220</w:t>
      </w:r>
    </w:p>
    <w:p>
      <w:pPr>
        <w:pStyle w:val="3"/>
        <w:tabs>
          <w:tab w:val="left" w:pos="1276"/>
          <w:tab w:val="left" w:pos="2611"/>
        </w:tabs>
        <w:spacing w:before="60"/>
        <w:ind w:right="917"/>
        <w:jc w:val="right"/>
        <w:rPr>
          <w:rFonts w:ascii="仿宋" w:hAnsi="仿宋"/>
        </w:rPr>
      </w:pP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</w:p>
    <w:p>
      <w:pPr>
        <w:pStyle w:val="3"/>
        <w:tabs>
          <w:tab w:val="left" w:pos="1440"/>
        </w:tabs>
        <w:spacing w:before="57"/>
        <w:ind w:left="327"/>
        <w:rPr>
          <w:rFonts w:ascii="Times New Roman" w:eastAsia="Times New Roman"/>
        </w:rPr>
      </w:pP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KH310</w:t>
      </w:r>
    </w:p>
    <w:p>
      <w:pPr>
        <w:pStyle w:val="3"/>
        <w:tabs>
          <w:tab w:val="left" w:pos="1440"/>
        </w:tabs>
        <w:spacing w:before="60"/>
        <w:ind w:left="24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KH320</w:t>
      </w:r>
    </w:p>
    <w:p>
      <w:pPr>
        <w:pStyle w:val="3"/>
        <w:tabs>
          <w:tab w:val="left" w:pos="1276"/>
          <w:tab w:val="left" w:pos="2611"/>
        </w:tabs>
        <w:spacing w:before="60"/>
        <w:ind w:right="917"/>
        <w:jc w:val="right"/>
        <w:rPr>
          <w:rFonts w:ascii="仿宋" w:hAnsi="仿宋"/>
        </w:rPr>
      </w:pP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</w:p>
    <w:p>
      <w:pPr>
        <w:pStyle w:val="3"/>
        <w:tabs>
          <w:tab w:val="left" w:pos="1440"/>
        </w:tabs>
        <w:spacing w:before="57"/>
        <w:ind w:left="327"/>
        <w:rPr>
          <w:rFonts w:ascii="Times New Roman" w:eastAsia="Times New Roman"/>
        </w:rPr>
      </w:pP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KH410</w:t>
      </w:r>
    </w:p>
    <w:p>
      <w:pPr>
        <w:pStyle w:val="3"/>
        <w:tabs>
          <w:tab w:val="left" w:pos="1440"/>
        </w:tabs>
        <w:spacing w:before="60"/>
        <w:ind w:left="24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KH420</w:t>
      </w:r>
    </w:p>
    <w:p>
      <w:pPr>
        <w:pStyle w:val="3"/>
        <w:tabs>
          <w:tab w:val="left" w:pos="1276"/>
          <w:tab w:val="left" w:pos="2611"/>
        </w:tabs>
        <w:spacing w:before="58"/>
        <w:ind w:right="917"/>
        <w:jc w:val="right"/>
        <w:rPr>
          <w:rFonts w:ascii="仿宋" w:hAnsi="仿宋"/>
        </w:rPr>
      </w:pP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  <w:r>
        <w:rPr>
          <w:rFonts w:ascii="仿宋" w:hAnsi="仿宋"/>
        </w:rPr>
        <w:tab/>
      </w:r>
      <w:r>
        <w:rPr>
          <w:rFonts w:ascii="仿宋" w:hAnsi="仿宋"/>
        </w:rPr>
        <w:t>—</w:t>
      </w:r>
    </w:p>
    <w:p>
      <w:pPr>
        <w:spacing w:after="0"/>
        <w:jc w:val="right"/>
        <w:rPr>
          <w:rFonts w:ascii="仿宋" w:hAnsi="仿宋"/>
        </w:rPr>
        <w:sectPr>
          <w:type w:val="continuous"/>
          <w:pgSz w:w="11910" w:h="16840"/>
          <w:pgMar w:top="1600" w:right="1240" w:bottom="280" w:left="1540" w:header="720" w:footer="720" w:gutter="0"/>
          <w:cols w:equalWidth="0" w:num="3">
            <w:col w:w="1805" w:space="208"/>
            <w:col w:w="968" w:space="2107"/>
            <w:col w:w="4042"/>
          </w:cols>
        </w:sectPr>
      </w:pPr>
    </w:p>
    <w:p>
      <w:pPr>
        <w:pStyle w:val="7"/>
        <w:numPr>
          <w:ilvl w:val="0"/>
          <w:numId w:val="14"/>
        </w:numPr>
        <w:tabs>
          <w:tab w:val="left" w:pos="527"/>
          <w:tab w:val="left" w:pos="5415"/>
          <w:tab w:val="left" w:pos="6691"/>
          <w:tab w:val="left" w:pos="8026"/>
        </w:tabs>
        <w:spacing w:before="59" w:after="0" w:line="240" w:lineRule="auto"/>
        <w:ind w:left="526" w:right="0" w:hanging="207"/>
        <w:jc w:val="left"/>
        <w:rPr>
          <w:sz w:val="18"/>
        </w:rPr>
      </w:pPr>
      <w:r>
        <w:rPr>
          <w:spacing w:val="-12"/>
          <w:sz w:val="18"/>
        </w:rPr>
        <w:t>成立青少年</w:t>
      </w:r>
      <w:r>
        <w:rPr>
          <w:spacing w:val="-15"/>
          <w:sz w:val="18"/>
        </w:rPr>
        <w:t>科</w:t>
      </w:r>
      <w:r>
        <w:rPr>
          <w:spacing w:val="-12"/>
          <w:sz w:val="18"/>
        </w:rPr>
        <w:t>技兴趣小</w:t>
      </w:r>
      <w:r>
        <w:rPr>
          <w:sz w:val="18"/>
        </w:rPr>
        <w:t>组</w:t>
      </w:r>
      <w:r>
        <w:rPr>
          <w:sz w:val="18"/>
        </w:rPr>
        <w:tab/>
      </w:r>
      <w:r>
        <w:rPr>
          <w:sz w:val="18"/>
        </w:rPr>
        <w:t>—</w:t>
      </w:r>
      <w:r>
        <w:rPr>
          <w:sz w:val="18"/>
        </w:rPr>
        <w:tab/>
      </w:r>
      <w:r>
        <w:rPr>
          <w:sz w:val="18"/>
        </w:rPr>
        <w:t>—</w:t>
      </w:r>
      <w:r>
        <w:rPr>
          <w:sz w:val="18"/>
        </w:rPr>
        <w:tab/>
      </w:r>
      <w:r>
        <w:rPr>
          <w:sz w:val="18"/>
        </w:rPr>
        <w:t>—</w:t>
      </w:r>
    </w:p>
    <w:p>
      <w:pPr>
        <w:pStyle w:val="3"/>
        <w:tabs>
          <w:tab w:val="left" w:pos="5415"/>
          <w:tab w:val="left" w:pos="6531"/>
        </w:tabs>
        <w:spacing w:before="60"/>
        <w:ind w:left="47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个</w:t>
      </w:r>
      <w:r>
        <w:rPr>
          <w:rFonts w:hint="eastAsia" w:ascii="仿宋" w:eastAsia="仿宋"/>
        </w:rPr>
        <w:t>数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>个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6"/>
        </w:rPr>
        <w:t>KH511</w:t>
      </w:r>
    </w:p>
    <w:p>
      <w:pPr>
        <w:pStyle w:val="3"/>
        <w:tabs>
          <w:tab w:val="left" w:pos="5331"/>
          <w:tab w:val="left" w:pos="6528"/>
        </w:tabs>
        <w:spacing w:before="57"/>
        <w:ind w:left="47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参加人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KH512</w:t>
      </w:r>
    </w:p>
    <w:p>
      <w:pPr>
        <w:pStyle w:val="7"/>
        <w:numPr>
          <w:ilvl w:val="0"/>
          <w:numId w:val="14"/>
        </w:numPr>
        <w:tabs>
          <w:tab w:val="left" w:pos="534"/>
          <w:tab w:val="left" w:pos="5415"/>
          <w:tab w:val="left" w:pos="6691"/>
          <w:tab w:val="left" w:pos="8026"/>
        </w:tabs>
        <w:spacing w:before="60" w:after="0" w:line="240" w:lineRule="auto"/>
        <w:ind w:left="533" w:right="0" w:hanging="207"/>
        <w:jc w:val="left"/>
        <w:rPr>
          <w:sz w:val="18"/>
        </w:rPr>
      </w:pPr>
      <w:r>
        <w:rPr>
          <w:spacing w:val="-12"/>
          <w:sz w:val="18"/>
        </w:rPr>
        <w:t>科技夏（冬</w:t>
      </w:r>
      <w:r>
        <w:rPr>
          <w:spacing w:val="-15"/>
          <w:sz w:val="18"/>
        </w:rPr>
        <w:t>）</w:t>
      </w:r>
      <w:r>
        <w:rPr>
          <w:spacing w:val="-12"/>
          <w:sz w:val="18"/>
        </w:rPr>
        <w:t>令</w:t>
      </w:r>
      <w:r>
        <w:rPr>
          <w:sz w:val="18"/>
        </w:rPr>
        <w:t>营</w:t>
      </w:r>
      <w:r>
        <w:rPr>
          <w:sz w:val="18"/>
        </w:rPr>
        <w:tab/>
      </w:r>
      <w:r>
        <w:rPr>
          <w:sz w:val="18"/>
        </w:rPr>
        <w:t>—</w:t>
      </w:r>
      <w:r>
        <w:rPr>
          <w:sz w:val="18"/>
        </w:rPr>
        <w:tab/>
      </w:r>
      <w:r>
        <w:rPr>
          <w:sz w:val="18"/>
        </w:rPr>
        <w:t>—</w:t>
      </w:r>
      <w:r>
        <w:rPr>
          <w:sz w:val="18"/>
        </w:rPr>
        <w:tab/>
      </w:r>
      <w:r>
        <w:rPr>
          <w:sz w:val="18"/>
        </w:rPr>
        <w:t>—</w:t>
      </w:r>
    </w:p>
    <w:p>
      <w:pPr>
        <w:pStyle w:val="3"/>
        <w:tabs>
          <w:tab w:val="left" w:pos="5415"/>
          <w:tab w:val="left" w:pos="6528"/>
        </w:tabs>
        <w:spacing w:before="60"/>
        <w:ind w:left="47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举办次</w:t>
      </w:r>
      <w:r>
        <w:rPr>
          <w:rFonts w:hint="eastAsia" w:ascii="仿宋" w:eastAsia="仿宋"/>
        </w:rPr>
        <w:t>数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KH521</w:t>
      </w:r>
    </w:p>
    <w:p>
      <w:pPr>
        <w:pStyle w:val="3"/>
        <w:tabs>
          <w:tab w:val="left" w:pos="5331"/>
          <w:tab w:val="left" w:pos="6528"/>
        </w:tabs>
        <w:spacing w:before="57"/>
        <w:ind w:left="47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参加人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KH522</w:t>
      </w:r>
    </w:p>
    <w:p>
      <w:pPr>
        <w:pStyle w:val="3"/>
        <w:tabs>
          <w:tab w:val="left" w:pos="5415"/>
          <w:tab w:val="left" w:pos="6691"/>
          <w:tab w:val="left" w:pos="8026"/>
        </w:tabs>
        <w:spacing w:before="60"/>
        <w:ind w:left="243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pacing w:val="-12"/>
        </w:rPr>
        <w:t>六、科技活</w:t>
      </w:r>
      <w:r>
        <w:rPr>
          <w:rFonts w:hint="eastAsia" w:ascii="仿宋" w:hAnsi="仿宋" w:eastAsia="仿宋"/>
          <w:spacing w:val="-15"/>
        </w:rPr>
        <w:t>动</w:t>
      </w:r>
      <w:r>
        <w:rPr>
          <w:rFonts w:hint="eastAsia" w:ascii="仿宋" w:hAnsi="仿宋" w:eastAsia="仿宋"/>
        </w:rPr>
        <w:t>周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>—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>—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>—</w:t>
      </w:r>
    </w:p>
    <w:p>
      <w:pPr>
        <w:pStyle w:val="3"/>
        <w:tabs>
          <w:tab w:val="left" w:pos="5415"/>
          <w:tab w:val="left" w:pos="6528"/>
        </w:tabs>
        <w:spacing w:before="58"/>
        <w:ind w:left="47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科普专题活</w:t>
      </w:r>
      <w:r>
        <w:rPr>
          <w:rFonts w:hint="eastAsia" w:ascii="仿宋" w:eastAsia="仿宋"/>
          <w:spacing w:val="-15"/>
        </w:rPr>
        <w:t>动</w:t>
      </w:r>
      <w:r>
        <w:rPr>
          <w:rFonts w:hint="eastAsia" w:ascii="仿宋" w:eastAsia="仿宋"/>
          <w:spacing w:val="-12"/>
        </w:rPr>
        <w:t>次</w:t>
      </w:r>
      <w:r>
        <w:rPr>
          <w:rFonts w:hint="eastAsia" w:ascii="仿宋" w:eastAsia="仿宋"/>
        </w:rPr>
        <w:t>数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KH610</w:t>
      </w:r>
    </w:p>
    <w:p>
      <w:pPr>
        <w:pStyle w:val="3"/>
        <w:tabs>
          <w:tab w:val="left" w:pos="5331"/>
          <w:tab w:val="left" w:pos="6528"/>
        </w:tabs>
        <w:spacing w:before="59"/>
        <w:ind w:left="473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参加人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KH620</w:t>
      </w:r>
    </w:p>
    <w:p>
      <w:pPr>
        <w:pStyle w:val="3"/>
        <w:tabs>
          <w:tab w:val="left" w:pos="5415"/>
          <w:tab w:val="left" w:pos="6528"/>
          <w:tab w:val="left" w:pos="6691"/>
          <w:tab w:val="left" w:pos="8026"/>
        </w:tabs>
        <w:spacing w:before="60" w:line="300" w:lineRule="auto"/>
        <w:ind w:left="473" w:right="917" w:hanging="231"/>
        <w:rPr>
          <w:rFonts w:ascii="Times New Roman" w:hAnsi="Times New Roman" w:eastAsia="Times New Roman"/>
        </w:rPr>
      </w:pPr>
      <w:r>
        <w:rPr>
          <w:rFonts w:hint="eastAsia" w:ascii="仿宋" w:hAnsi="仿宋" w:eastAsia="仿宋"/>
          <w:spacing w:val="-12"/>
        </w:rPr>
        <w:t>七、大学、</w:t>
      </w:r>
      <w:r>
        <w:rPr>
          <w:rFonts w:hint="eastAsia" w:ascii="仿宋" w:hAnsi="仿宋" w:eastAsia="仿宋"/>
          <w:spacing w:val="-15"/>
        </w:rPr>
        <w:t>科</w:t>
      </w:r>
      <w:r>
        <w:rPr>
          <w:rFonts w:hint="eastAsia" w:ascii="仿宋" w:hAnsi="仿宋" w:eastAsia="仿宋"/>
          <w:spacing w:val="-12"/>
        </w:rPr>
        <w:t>研机构向社会开</w:t>
      </w:r>
      <w:r>
        <w:rPr>
          <w:rFonts w:hint="eastAsia" w:ascii="仿宋" w:hAnsi="仿宋" w:eastAsia="仿宋"/>
        </w:rPr>
        <w:t>放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>—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>—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  <w:spacing w:val="-17"/>
        </w:rPr>
        <w:t xml:space="preserve">— </w:t>
      </w:r>
      <w:r>
        <w:rPr>
          <w:rFonts w:hint="eastAsia" w:ascii="仿宋" w:hAnsi="仿宋" w:eastAsia="仿宋"/>
          <w:spacing w:val="-12"/>
        </w:rPr>
        <w:t>开放单位个</w:t>
      </w:r>
      <w:r>
        <w:rPr>
          <w:rFonts w:hint="eastAsia" w:ascii="仿宋" w:hAnsi="仿宋" w:eastAsia="仿宋"/>
        </w:rPr>
        <w:t>数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</w:rPr>
        <w:t>个</w:t>
      </w:r>
      <w:r>
        <w:rPr>
          <w:rFonts w:hint="eastAsia" w:ascii="仿宋" w:hAnsi="仿宋" w:eastAsia="仿宋"/>
        </w:rPr>
        <w:tab/>
      </w:r>
      <w:r>
        <w:rPr>
          <w:rFonts w:ascii="Times New Roman" w:hAnsi="Times New Roman" w:eastAsia="Times New Roman"/>
          <w:spacing w:val="-5"/>
        </w:rPr>
        <w:t>KH710</w:t>
      </w:r>
    </w:p>
    <w:p>
      <w:pPr>
        <w:pStyle w:val="3"/>
        <w:tabs>
          <w:tab w:val="left" w:pos="4857"/>
          <w:tab w:val="left" w:pos="6055"/>
        </w:tabs>
        <w:spacing w:before="2"/>
        <w:ind w:right="2085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参观人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KH720</w:t>
      </w:r>
    </w:p>
    <w:p>
      <w:pPr>
        <w:pStyle w:val="3"/>
        <w:tabs>
          <w:tab w:val="left" w:pos="5171"/>
          <w:tab w:val="left" w:pos="6285"/>
        </w:tabs>
        <w:spacing w:before="57"/>
        <w:ind w:right="2085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八、举办实</w:t>
      </w:r>
      <w:r>
        <w:rPr>
          <w:rFonts w:hint="eastAsia" w:ascii="仿宋" w:eastAsia="仿宋"/>
          <w:spacing w:val="-15"/>
        </w:rPr>
        <w:t>用</w:t>
      </w:r>
      <w:r>
        <w:rPr>
          <w:rFonts w:hint="eastAsia" w:ascii="仿宋" w:eastAsia="仿宋"/>
          <w:spacing w:val="-12"/>
        </w:rPr>
        <w:t>技术培</w:t>
      </w:r>
      <w:r>
        <w:rPr>
          <w:rFonts w:hint="eastAsia" w:ascii="仿宋" w:eastAsia="仿宋"/>
        </w:rPr>
        <w:t>训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KH810</w:t>
      </w:r>
    </w:p>
    <w:p>
      <w:pPr>
        <w:pStyle w:val="3"/>
        <w:tabs>
          <w:tab w:val="left" w:pos="4857"/>
          <w:tab w:val="left" w:pos="6055"/>
        </w:tabs>
        <w:spacing w:before="60"/>
        <w:ind w:right="2085"/>
        <w:jc w:val="right"/>
        <w:rPr>
          <w:rFonts w:ascii="Times New Roman" w:eastAsia="Times New Roman"/>
        </w:rPr>
      </w:pPr>
      <w:r>
        <w:rPr>
          <w:rFonts w:hint="eastAsia" w:ascii="仿宋" w:eastAsia="仿宋"/>
          <w:spacing w:val="-12"/>
        </w:rPr>
        <w:t>参加人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  <w:spacing w:val="-12"/>
        </w:rPr>
        <w:t>人</w:t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KH820</w:t>
      </w:r>
    </w:p>
    <w:p>
      <w:pPr>
        <w:pStyle w:val="3"/>
        <w:tabs>
          <w:tab w:val="left" w:pos="5171"/>
          <w:tab w:val="left" w:pos="6285"/>
        </w:tabs>
        <w:spacing w:before="60"/>
        <w:ind w:right="2085"/>
        <w:jc w:val="right"/>
        <w:rPr>
          <w:rFonts w:ascii="Times New Roman" w:eastAsia="Times New Roman"/>
        </w:rPr>
      </w:pPr>
      <w: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1115060</wp:posOffset>
                </wp:positionH>
                <wp:positionV relativeFrom="paragraph">
                  <wp:posOffset>207010</wp:posOffset>
                </wp:positionV>
                <wp:extent cx="5386705" cy="0"/>
                <wp:effectExtent l="0" t="0" r="0" b="0"/>
                <wp:wrapTopAndBottom/>
                <wp:docPr id="11" name="直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705" cy="0"/>
                        </a:xfrm>
                        <a:prstGeom prst="line">
                          <a:avLst/>
                        </a:prstGeom>
                        <a:ln w="9144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" o:spid="_x0000_s1026" o:spt="20" style="position:absolute;left:0pt;margin-left:87.8pt;margin-top:16.3pt;height:0pt;width:424.15pt;mso-position-horizontal-relative:page;mso-wrap-distance-bottom:0pt;mso-wrap-distance-top:0pt;z-index:-251649024;mso-width-relative:page;mso-height-relative:page;" filled="f" stroked="t" coordsize="21600,21600" o:gfxdata="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cx14n&#10;1gAAAAoBAAAPAAAAAAAAAAEAIAAAACIAAABkcnMvZG93bnJldi54bWxQSwECFAAUAAAACACHTuJA&#10;lYGwu+oBAADdAwAADgAAAAAAAAABACAAAAAlAQAAZHJzL2Uyb0RvYy54bWxQSwUGAAAAAAYABgBZ&#10;AQAAgQUAAAAA&#10;">
                <v:fill on="f" focussize="0,0"/>
                <v:stroke weight="0.72pt" color="#00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  <w:r>
        <w:rPr>
          <w:rFonts w:hint="eastAsia" w:ascii="仿宋" w:eastAsia="仿宋"/>
          <w:spacing w:val="-12"/>
        </w:rPr>
        <w:t>九、重大科</w:t>
      </w:r>
      <w:r>
        <w:rPr>
          <w:rFonts w:hint="eastAsia" w:ascii="仿宋" w:eastAsia="仿宋"/>
          <w:spacing w:val="-15"/>
        </w:rPr>
        <w:t>普</w:t>
      </w:r>
      <w:r>
        <w:rPr>
          <w:rFonts w:hint="eastAsia" w:ascii="仿宋" w:eastAsia="仿宋"/>
          <w:spacing w:val="-12"/>
        </w:rPr>
        <w:t>活动次</w:t>
      </w:r>
      <w:r>
        <w:rPr>
          <w:rFonts w:hint="eastAsia" w:ascii="仿宋" w:eastAsia="仿宋"/>
        </w:rPr>
        <w:t>数</w:t>
      </w:r>
      <w:r>
        <w:rPr>
          <w:rFonts w:hint="eastAsia" w:ascii="仿宋" w:eastAsia="仿宋"/>
        </w:rPr>
        <w:tab/>
      </w:r>
      <w:r>
        <w:rPr>
          <w:rFonts w:hint="eastAsia" w:ascii="仿宋" w:eastAsia="仿宋"/>
        </w:rPr>
        <w:t>次</w:t>
      </w:r>
      <w:r>
        <w:rPr>
          <w:rFonts w:hint="eastAsia" w:ascii="仿宋" w:eastAsia="仿宋"/>
        </w:rPr>
        <w:tab/>
      </w:r>
      <w:r>
        <w:rPr>
          <w:rFonts w:ascii="Times New Roman" w:eastAsia="Times New Roman"/>
          <w:spacing w:val="-5"/>
        </w:rPr>
        <w:t>KH900</w:t>
      </w:r>
    </w:p>
    <w:p>
      <w:pPr>
        <w:pStyle w:val="3"/>
        <w:tabs>
          <w:tab w:val="left" w:pos="2009"/>
          <w:tab w:val="left" w:pos="3677"/>
          <w:tab w:val="left" w:pos="5261"/>
          <w:tab w:val="left" w:pos="6677"/>
        </w:tabs>
        <w:spacing w:before="59"/>
        <w:ind w:left="257"/>
      </w:pPr>
      <w:r>
        <w:rPr>
          <w:spacing w:val="-12"/>
        </w:rPr>
        <w:t>单位负责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统计负责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填表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联系电</w:t>
      </w:r>
      <w:r>
        <w:rPr>
          <w:spacing w:val="-15"/>
        </w:rPr>
        <w:t>话</w:t>
      </w:r>
      <w:r>
        <w:t>：</w:t>
      </w:r>
      <w:r>
        <w:tab/>
      </w:r>
      <w:r>
        <w:rPr>
          <w:spacing w:val="-12"/>
        </w:rPr>
        <w:t>报出日</w:t>
      </w:r>
      <w:r>
        <w:rPr>
          <w:spacing w:val="-15"/>
        </w:rPr>
        <w:t>期</w:t>
      </w:r>
      <w:r>
        <w:rPr>
          <w:spacing w:val="-9"/>
        </w:rPr>
        <w:t>：</w:t>
      </w:r>
      <w:r>
        <w:rPr>
          <w:rFonts w:ascii="Times New Roman" w:eastAsia="Times New Roman"/>
          <w:spacing w:val="-9"/>
        </w:rPr>
        <w:t>20</w:t>
      </w:r>
      <w:r>
        <w:rPr>
          <w:rFonts w:ascii="Times New Roman" w:eastAsia="Times New Roman"/>
          <w:spacing w:val="6"/>
        </w:rPr>
        <w:t xml:space="preserve"> </w:t>
      </w:r>
      <w:r>
        <w:t>年</w:t>
      </w:r>
      <w:r>
        <w:rPr>
          <w:spacing w:val="66"/>
        </w:rPr>
        <w:t xml:space="preserve"> </w:t>
      </w:r>
      <w:r>
        <w:t>月</w:t>
      </w:r>
      <w:r>
        <w:rPr>
          <w:spacing w:val="66"/>
        </w:rPr>
        <w:t xml:space="preserve"> </w:t>
      </w:r>
      <w:r>
        <w:t>日</w:t>
      </w:r>
    </w:p>
    <w:p>
      <w:pPr>
        <w:pStyle w:val="3"/>
        <w:rPr>
          <w:sz w:val="20"/>
        </w:rPr>
      </w:pPr>
    </w:p>
    <w:p>
      <w:pPr>
        <w:pStyle w:val="3"/>
        <w:spacing w:before="161"/>
        <w:ind w:left="257"/>
      </w:pPr>
      <w:r>
        <w:t>说明：</w:t>
      </w:r>
      <w:r>
        <w:rPr>
          <w:rFonts w:ascii="Times New Roman" w:eastAsia="Times New Roman"/>
        </w:rPr>
        <w:t xml:space="preserve">1. </w:t>
      </w:r>
      <w:r>
        <w:t>填报单位组织的科普活动，本单位参加的活动不在统计范围内。</w:t>
      </w:r>
    </w:p>
    <w:p>
      <w:pPr>
        <w:pStyle w:val="3"/>
        <w:spacing w:before="2" w:line="242" w:lineRule="auto"/>
        <w:ind w:left="970" w:right="387" w:hanging="209"/>
      </w:pPr>
      <w:r>
        <w:rPr>
          <w:rFonts w:ascii="Times New Roman" w:eastAsia="Times New Roman"/>
        </w:rPr>
        <w:t>2</w:t>
      </w:r>
      <w:r>
        <w:rPr>
          <w:rFonts w:ascii="Times New Roman" w:eastAsia="Times New Roman"/>
          <w:spacing w:val="13"/>
        </w:rPr>
        <w:t xml:space="preserve">. </w:t>
      </w:r>
      <w:r>
        <w:rPr>
          <w:spacing w:val="-13"/>
        </w:rPr>
        <w:t>多主办单位的活动由第一主办单位填报，如果第一填报单位不在调查统计范围内的可以由第二主办单位填</w:t>
      </w:r>
      <w:r>
        <w:rPr>
          <w:spacing w:val="-12"/>
        </w:rPr>
        <w:t>报，以此类推。</w:t>
      </w:r>
    </w:p>
    <w:p>
      <w:pPr>
        <w:spacing w:after="0" w:line="242" w:lineRule="auto"/>
        <w:sectPr>
          <w:type w:val="continuous"/>
          <w:pgSz w:w="11910" w:h="16840"/>
          <w:pgMar w:top="1600" w:right="1240" w:bottom="280" w:left="1540" w:header="720" w:footer="720" w:gutter="0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3"/>
        <w:rPr>
          <w:sz w:val="15"/>
        </w:rPr>
      </w:pPr>
    </w:p>
    <w:p>
      <w:pPr>
        <w:pStyle w:val="2"/>
        <w:spacing w:before="54"/>
        <w:ind w:left="0" w:right="168"/>
        <w:jc w:val="center"/>
        <w:rPr>
          <w:rFonts w:hint="eastAsia" w:ascii="宋体" w:eastAsia="宋体"/>
        </w:rPr>
      </w:pPr>
      <w:bookmarkStart w:id="13" w:name="（七）创新创业中的科普"/>
      <w:bookmarkEnd w:id="13"/>
      <w:r>
        <w:rPr>
          <w:rFonts w:hint="eastAsia" w:ascii="宋体" w:eastAsia="宋体"/>
        </w:rPr>
        <w:t>（七）创新创业中的科普</w:t>
      </w:r>
    </w:p>
    <w:p>
      <w:pPr>
        <w:pStyle w:val="3"/>
        <w:rPr>
          <w:sz w:val="8"/>
        </w:rPr>
      </w:pPr>
    </w:p>
    <w:p>
      <w:pPr>
        <w:pStyle w:val="3"/>
        <w:tabs>
          <w:tab w:val="left" w:pos="7195"/>
        </w:tabs>
        <w:spacing w:before="93"/>
        <w:ind w:left="6308"/>
        <w:rPr>
          <w:rFonts w:ascii="Times New Roman" w:eastAsia="Times New Roman"/>
        </w:rPr>
      </w:pPr>
      <w:r>
        <w:rPr>
          <w:rFonts w:hint="eastAsia" w:ascii="仿宋" w:eastAsia="仿宋"/>
          <w:spacing w:val="-12"/>
          <w:position w:val="-4"/>
        </w:rPr>
        <w:t>表号</w:t>
      </w:r>
      <w:r>
        <w:rPr>
          <w:rFonts w:hint="eastAsia" w:ascii="仿宋" w:eastAsia="仿宋"/>
          <w:position w:val="-4"/>
        </w:rPr>
        <w:t>：</w:t>
      </w:r>
      <w:r>
        <w:rPr>
          <w:rFonts w:hint="eastAsia" w:ascii="仿宋" w:eastAsia="仿宋"/>
          <w:position w:val="-4"/>
        </w:rPr>
        <w:tab/>
      </w:r>
      <w:r>
        <w:rPr>
          <w:rFonts w:ascii="Times New Roman" w:eastAsia="Times New Roman"/>
          <w:spacing w:val="-5"/>
        </w:rPr>
        <w:t>KP-006</w:t>
      </w:r>
    </w:p>
    <w:p>
      <w:pPr>
        <w:pStyle w:val="3"/>
        <w:spacing w:before="139"/>
        <w:ind w:left="6308"/>
        <w:rPr>
          <w:rFonts w:hint="eastAsia" w:ascii="仿宋" w:eastAsia="仿宋"/>
        </w:rPr>
      </w:pPr>
      <w:r>
        <w:rPr>
          <w:rFonts w:hint="eastAsia" w:ascii="仿宋" w:eastAsia="仿宋"/>
          <w:spacing w:val="-17"/>
        </w:rPr>
        <w:t>制定机关： 科学技术部</w:t>
      </w:r>
    </w:p>
    <w:p>
      <w:pPr>
        <w:pStyle w:val="3"/>
        <w:tabs>
          <w:tab w:val="left" w:pos="6307"/>
        </w:tabs>
        <w:spacing w:before="139"/>
        <w:ind w:left="26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pacing w:val="-12"/>
        </w:rPr>
        <w:t>组织机构代</w:t>
      </w:r>
      <w:r>
        <w:rPr>
          <w:rFonts w:hint="eastAsia" w:ascii="仿宋" w:hAnsi="仿宋" w:eastAsia="仿宋"/>
          <w:spacing w:val="-15"/>
        </w:rPr>
        <w:t>码</w:t>
      </w:r>
      <w:r>
        <w:rPr>
          <w:rFonts w:hint="eastAsia" w:ascii="仿宋" w:hAnsi="仿宋" w:eastAsia="仿宋"/>
          <w:spacing w:val="-12"/>
        </w:rPr>
        <w:t>□□□□□□□□－□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批准机关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-54"/>
        </w:rPr>
        <w:t xml:space="preserve"> </w:t>
      </w:r>
      <w:r>
        <w:rPr>
          <w:rFonts w:hint="eastAsia" w:ascii="仿宋" w:hAnsi="仿宋" w:eastAsia="仿宋"/>
          <w:spacing w:val="-12"/>
        </w:rPr>
        <w:t>国家统计</w:t>
      </w:r>
      <w:r>
        <w:rPr>
          <w:rFonts w:hint="eastAsia" w:ascii="仿宋" w:hAnsi="仿宋" w:eastAsia="仿宋"/>
        </w:rPr>
        <w:t>局</w:t>
      </w:r>
    </w:p>
    <w:p>
      <w:pPr>
        <w:pStyle w:val="3"/>
        <w:tabs>
          <w:tab w:val="left" w:pos="4445"/>
          <w:tab w:val="left" w:pos="4863"/>
          <w:tab w:val="left" w:pos="6307"/>
        </w:tabs>
        <w:spacing w:before="137" w:line="381" w:lineRule="auto"/>
        <w:ind w:left="260" w:right="507"/>
        <w:rPr>
          <w:rFonts w:hint="eastAsia" w:ascii="仿宋" w:hAnsi="仿宋" w:eastAsia="仿宋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1124585</wp:posOffset>
                </wp:positionH>
                <wp:positionV relativeFrom="paragraph">
                  <wp:posOffset>514985</wp:posOffset>
                </wp:positionV>
                <wp:extent cx="5380990" cy="5403215"/>
                <wp:effectExtent l="0" t="0" r="0" b="0"/>
                <wp:wrapNone/>
                <wp:docPr id="1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0990" cy="540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7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4973"/>
                              <w:gridCol w:w="1326"/>
                              <w:gridCol w:w="995"/>
                              <w:gridCol w:w="1180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67" w:hRule="atLeast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30"/>
                                    <w:ind w:left="2113" w:right="209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指标名称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69"/>
                                    <w:ind w:left="282" w:right="26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计量单位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  <w:right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69"/>
                                    <w:ind w:left="295" w:right="284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代码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color="000000" w:sz="6" w:space="0"/>
                                    <w:left w:val="single" w:color="000000" w:sz="6" w:space="0"/>
                                    <w:bottom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69"/>
                                    <w:ind w:left="389" w:right="38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数量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45" w:hRule="atLeast"/>
                              </w:trPr>
                              <w:tc>
                                <w:tcPr>
                                  <w:tcW w:w="4973" w:type="dxa"/>
                                  <w:tcBorders>
                                    <w:top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29"/>
                                    <w:ind w:lef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一、众创空间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top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70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top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70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70"/>
                                    <w:ind w:lef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586" w:hRule="atLeast"/>
                              </w:trPr>
                              <w:tc>
                                <w:tcPr>
                                  <w:tcW w:w="4973" w:type="dxa"/>
                                </w:tcPr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53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数量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136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办公场所建筑面积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137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工作人员数量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139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创业导师数量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137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服务创业人员数量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136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政府扶持经费金额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312"/>
                                    </w:tabs>
                                    <w:spacing w:before="139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孵化科技类项目数量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>
                                  <w:pPr>
                                    <w:pStyle w:val="8"/>
                                    <w:spacing w:before="91" w:line="381" w:lineRule="auto"/>
                                    <w:ind w:left="411" w:right="396" w:firstLine="1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个 </w:t>
                                  </w: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>平方米</w:t>
                                  </w:r>
                                </w:p>
                                <w:p>
                                  <w:pPr>
                                    <w:pStyle w:val="8"/>
                                    <w:spacing w:before="4" w:line="384" w:lineRule="auto"/>
                                    <w:ind w:left="495" w:right="480" w:firstLine="84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人人人 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>万元</w:t>
                                  </w:r>
                                </w:p>
                                <w:p>
                                  <w:pPr>
                                    <w:pStyle w:val="8"/>
                                    <w:spacing w:line="226" w:lineRule="exact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个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>
                                  <w:pPr>
                                    <w:pStyle w:val="8"/>
                                    <w:spacing w:before="103" w:line="427" w:lineRule="auto"/>
                                    <w:ind w:left="249" w:right="233" w:firstLine="2"/>
                                    <w:jc w:val="bot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6"/>
                                      <w:sz w:val="18"/>
                                    </w:rPr>
                                    <w:t xml:space="preserve">KY110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KY120 KY130 KY140 KY150 KY160</w:t>
                                  </w:r>
                                </w:p>
                                <w:p>
                                  <w:pPr>
                                    <w:pStyle w:val="8"/>
                                    <w:spacing w:line="204" w:lineRule="exact"/>
                                    <w:ind w:left="24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KY170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pStyle w:val="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7" w:hRule="atLeast"/>
                              </w:trPr>
                              <w:tc>
                                <w:tcPr>
                                  <w:tcW w:w="4973" w:type="dxa"/>
                                </w:tcPr>
                                <w:p>
                                  <w:pPr>
                                    <w:pStyle w:val="8"/>
                                    <w:spacing w:before="42"/>
                                    <w:ind w:lef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二、科普类活动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>
                                  <w:pPr>
                                    <w:pStyle w:val="8"/>
                                    <w:spacing w:before="80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>
                                  <w:pPr>
                                    <w:pStyle w:val="8"/>
                                    <w:spacing w:before="80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pStyle w:val="8"/>
                                    <w:spacing w:before="80"/>
                                    <w:ind w:lef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17" w:hRule="atLeast"/>
                              </w:trPr>
                              <w:tc>
                                <w:tcPr>
                                  <w:tcW w:w="4973" w:type="dxa"/>
                                </w:tcPr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12"/>
                                    </w:tabs>
                                    <w:spacing w:before="52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创新创业培训次数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12"/>
                                    </w:tabs>
                                    <w:spacing w:before="139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创新创业培训参加人数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12"/>
                                    </w:tabs>
                                    <w:spacing w:before="136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>科技类项目投资路演和宣传推介活动次数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12"/>
                                    </w:tabs>
                                    <w:spacing w:before="137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4"/>
                                      <w:sz w:val="18"/>
                                    </w:rPr>
                                    <w:t>科技类项目投资路演和宣传推介活动参加人数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12"/>
                                    </w:tabs>
                                    <w:spacing w:before="139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举办科技类创新创业赛事次数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312"/>
                                    </w:tabs>
                                    <w:spacing w:before="136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2"/>
                                      <w:sz w:val="18"/>
                                    </w:rPr>
                                    <w:t>科技类创新创业赛事参加人数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>
                                  <w:pPr>
                                    <w:pStyle w:val="8"/>
                                    <w:spacing w:before="92" w:line="381" w:lineRule="auto"/>
                                    <w:ind w:left="495" w:right="48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次 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>人次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次 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>人次</w:t>
                                  </w:r>
                                  <w:r>
                                    <w:rPr>
                                      <w:sz w:val="18"/>
                                    </w:rPr>
                                    <w:t>次</w:t>
                                  </w:r>
                                </w:p>
                                <w:p>
                                  <w:pPr>
                                    <w:pStyle w:val="8"/>
                                    <w:spacing w:before="5"/>
                                    <w:ind w:left="475" w:right="4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人次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>
                                  <w:pPr>
                                    <w:pStyle w:val="8"/>
                                    <w:spacing w:before="102" w:line="427" w:lineRule="auto"/>
                                    <w:ind w:left="249" w:right="233"/>
                                    <w:jc w:val="bot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 xml:space="preserve">KY210 </w:t>
                                  </w:r>
                                  <w:r>
                                    <w:rPr>
                                      <w:rFonts w:ascii="Times New Roman"/>
                                      <w:spacing w:val="-6"/>
                                      <w:sz w:val="18"/>
                                    </w:rPr>
                                    <w:t xml:space="preserve">KY211 </w:t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KY220 KY221 KY230</w:t>
                                  </w:r>
                                </w:p>
                                <w:p>
                                  <w:pPr>
                                    <w:pStyle w:val="8"/>
                                    <w:spacing w:line="206" w:lineRule="exact"/>
                                    <w:ind w:left="24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KY231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pStyle w:val="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58" w:hRule="atLeast"/>
                              </w:trPr>
                              <w:tc>
                                <w:tcPr>
                                  <w:tcW w:w="4973" w:type="dxa"/>
                                </w:tcPr>
                                <w:p>
                                  <w:pPr>
                                    <w:pStyle w:val="8"/>
                                    <w:spacing w:before="42"/>
                                    <w:ind w:left="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三、科普产业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</w:tcPr>
                                <w:p>
                                  <w:pPr>
                                    <w:pStyle w:val="8"/>
                                    <w:spacing w:before="83"/>
                                    <w:ind w:left="13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>
                                  <w:pPr>
                                    <w:pStyle w:val="8"/>
                                    <w:spacing w:before="83"/>
                                    <w:ind w:left="11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>
                                  <w:pPr>
                                    <w:pStyle w:val="8"/>
                                    <w:spacing w:before="83"/>
                                    <w:ind w:left="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—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30" w:hRule="atLeast"/>
                              </w:trPr>
                              <w:tc>
                                <w:tcPr>
                                  <w:tcW w:w="4973" w:type="dxa"/>
                                  <w:tcBorders>
                                    <w:bottom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2"/>
                                    </w:tabs>
                                    <w:spacing w:before="53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科普产品收入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2"/>
                                    </w:tabs>
                                    <w:spacing w:before="136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科普出版收入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2"/>
                                    </w:tabs>
                                    <w:spacing w:before="137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科普影视收入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2"/>
                                    </w:tabs>
                                    <w:spacing w:before="139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科普游戏收入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2"/>
                                    </w:tabs>
                                    <w:spacing w:before="137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科普旅游收入</w:t>
                                  </w:r>
                                </w:p>
                                <w:p>
                                  <w:pPr>
                                    <w:pStyle w:val="8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312"/>
                                    </w:tabs>
                                    <w:spacing w:before="136" w:after="0" w:line="240" w:lineRule="auto"/>
                                    <w:ind w:left="311" w:right="0" w:hanging="2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其他科普收入</w:t>
                                  </w:r>
                                </w:p>
                              </w:tc>
                              <w:tc>
                                <w:tcPr>
                                  <w:tcW w:w="1326" w:type="dxa"/>
                                  <w:tcBorders>
                                    <w:bottom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91" w:line="381" w:lineRule="auto"/>
                                    <w:ind w:left="495" w:right="48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>万元万元万元万元万元</w:t>
                                  </w:r>
                                </w:p>
                                <w:p>
                                  <w:pPr>
                                    <w:pStyle w:val="8"/>
                                    <w:spacing w:before="8"/>
                                    <w:ind w:left="475" w:right="462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>万元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  <w:tcBorders>
                                    <w:bottom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spacing w:before="103" w:line="427" w:lineRule="auto"/>
                                    <w:ind w:left="249" w:right="233"/>
                                    <w:jc w:val="bot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KY310 KY320 KY330 KY340 KY350</w:t>
                                  </w:r>
                                </w:p>
                                <w:p>
                                  <w:pPr>
                                    <w:pStyle w:val="8"/>
                                    <w:spacing w:line="203" w:lineRule="exact"/>
                                    <w:ind w:left="249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5"/>
                                      <w:sz w:val="18"/>
                                    </w:rPr>
                                    <w:t>KY360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bottom w:val="single" w:color="000000" w:sz="6" w:space="0"/>
                                  </w:tcBorders>
                                </w:tcPr>
                                <w:p>
                                  <w:pPr>
                                    <w:pStyle w:val="8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3"/>
                            </w:pP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88.55pt;margin-top:40.55pt;height:425.45pt;width:423.7pt;mso-position-horizontal-relative:page;z-index:251672576;mso-width-relative:page;mso-height-relative:page;" filled="f" stroked="f" coordsize="21600,21600" o:gfxdata="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AsjvP2QAAAAsBAAAPAAAAAAAAAAEAIAAAACIAAABkcnMvZG93bnJldi54bWxQ&#10;SwECFAAUAAAACACHTuJAPxuHm70BAAB1AwAADgAAAAAAAAABACAAAAAoAQAAZHJzL2Uyb0RvYy54&#10;bWxQSwUGAAAAAAYABgBZAQAAV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7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4973"/>
                        <w:gridCol w:w="1326"/>
                        <w:gridCol w:w="995"/>
                        <w:gridCol w:w="1180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67" w:hRule="atLeast"/>
                        </w:trPr>
                        <w:tc>
                          <w:tcPr>
                            <w:tcW w:w="4973" w:type="dxa"/>
                            <w:tcBorders>
                              <w:top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30"/>
                              <w:ind w:left="2113" w:right="209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指标名称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69"/>
                              <w:ind w:left="282" w:right="26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计量单位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  <w:right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69"/>
                              <w:ind w:left="295" w:right="284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代码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color="000000" w:sz="6" w:space="0"/>
                              <w:left w:val="single" w:color="000000" w:sz="6" w:space="0"/>
                              <w:bottom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69"/>
                              <w:ind w:left="389" w:right="38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数量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45" w:hRule="atLeast"/>
                        </w:trPr>
                        <w:tc>
                          <w:tcPr>
                            <w:tcW w:w="4973" w:type="dxa"/>
                            <w:tcBorders>
                              <w:top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29"/>
                              <w:ind w:lef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一、众创空间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top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70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top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70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70"/>
                              <w:ind w:lef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586" w:hRule="atLeast"/>
                        </w:trPr>
                        <w:tc>
                          <w:tcPr>
                            <w:tcW w:w="4973" w:type="dxa"/>
                          </w:tcPr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53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数量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136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办公场所建筑面积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137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工作人员数量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139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创业导师数量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137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服务创业人员数量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136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政府扶持经费金额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312"/>
                              </w:tabs>
                              <w:spacing w:before="139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孵化科技类项目数量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>
                            <w:pPr>
                              <w:pStyle w:val="8"/>
                              <w:spacing w:before="91" w:line="381" w:lineRule="auto"/>
                              <w:ind w:left="411" w:right="396" w:firstLine="16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个 </w:t>
                            </w:r>
                            <w:r>
                              <w:rPr>
                                <w:spacing w:val="-14"/>
                                <w:sz w:val="18"/>
                              </w:rPr>
                              <w:t>平方米</w:t>
                            </w:r>
                          </w:p>
                          <w:p>
                            <w:pPr>
                              <w:pStyle w:val="8"/>
                              <w:spacing w:before="4" w:line="384" w:lineRule="auto"/>
                              <w:ind w:left="495" w:right="480" w:firstLine="84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人人人 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>万元</w:t>
                            </w:r>
                          </w:p>
                          <w:p>
                            <w:pPr>
                              <w:pStyle w:val="8"/>
                              <w:spacing w:line="226" w:lineRule="exact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个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>
                            <w:pPr>
                              <w:pStyle w:val="8"/>
                              <w:spacing w:before="103" w:line="427" w:lineRule="auto"/>
                              <w:ind w:left="249" w:right="233" w:firstLine="2"/>
                              <w:jc w:val="bot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KY110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KY120 KY130 KY140 KY150 KY160</w:t>
                            </w:r>
                          </w:p>
                          <w:p>
                            <w:pPr>
                              <w:pStyle w:val="8"/>
                              <w:spacing w:line="204" w:lineRule="exact"/>
                              <w:ind w:left="24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KY170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pStyle w:val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7" w:hRule="atLeast"/>
                        </w:trPr>
                        <w:tc>
                          <w:tcPr>
                            <w:tcW w:w="4973" w:type="dxa"/>
                          </w:tcPr>
                          <w:p>
                            <w:pPr>
                              <w:pStyle w:val="8"/>
                              <w:spacing w:before="42"/>
                              <w:ind w:lef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二、科普类活动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>
                            <w:pPr>
                              <w:pStyle w:val="8"/>
                              <w:spacing w:before="80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>
                            <w:pPr>
                              <w:pStyle w:val="8"/>
                              <w:spacing w:before="80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pStyle w:val="8"/>
                              <w:spacing w:before="80"/>
                              <w:ind w:lef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17" w:hRule="atLeast"/>
                        </w:trPr>
                        <w:tc>
                          <w:tcPr>
                            <w:tcW w:w="4973" w:type="dxa"/>
                          </w:tcPr>
                          <w:p>
                            <w:pPr>
                              <w:pStyle w:val="8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12"/>
                              </w:tabs>
                              <w:spacing w:before="52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创新创业培训次数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12"/>
                              </w:tabs>
                              <w:spacing w:before="139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创新创业培训参加人数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12"/>
                              </w:tabs>
                              <w:spacing w:before="136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4"/>
                                <w:sz w:val="18"/>
                              </w:rPr>
                              <w:t>科技类项目投资路演和宣传推介活动次数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12"/>
                              </w:tabs>
                              <w:spacing w:before="137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4"/>
                                <w:sz w:val="18"/>
                              </w:rPr>
                              <w:t>科技类项目投资路演和宣传推介活动参加人数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12"/>
                              </w:tabs>
                              <w:spacing w:before="139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举办科技类创新创业赛事次数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312"/>
                              </w:tabs>
                              <w:spacing w:before="136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2"/>
                                <w:sz w:val="18"/>
                              </w:rPr>
                              <w:t>科技类创新创业赛事参加人数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>
                            <w:pPr>
                              <w:pStyle w:val="8"/>
                              <w:spacing w:before="92" w:line="381" w:lineRule="auto"/>
                              <w:ind w:left="495" w:right="48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次 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>人次</w:t>
                            </w:r>
                            <w:r>
                              <w:rPr>
                                <w:sz w:val="18"/>
                              </w:rPr>
                              <w:t xml:space="preserve">次 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>人次</w:t>
                            </w:r>
                            <w:r>
                              <w:rPr>
                                <w:sz w:val="18"/>
                              </w:rPr>
                              <w:t>次</w:t>
                            </w:r>
                          </w:p>
                          <w:p>
                            <w:pPr>
                              <w:pStyle w:val="8"/>
                              <w:spacing w:before="5"/>
                              <w:ind w:left="475" w:right="4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人次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>
                            <w:pPr>
                              <w:pStyle w:val="8"/>
                              <w:spacing w:before="102" w:line="427" w:lineRule="auto"/>
                              <w:ind w:left="249" w:right="233"/>
                              <w:jc w:val="bot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 xml:space="preserve">KY210 </w:t>
                            </w:r>
                            <w:r>
                              <w:rPr>
                                <w:rFonts w:ascii="Times New Roman"/>
                                <w:spacing w:val="-6"/>
                                <w:sz w:val="18"/>
                              </w:rPr>
                              <w:t xml:space="preserve">KY211 </w:t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KY220 KY221 KY230</w:t>
                            </w:r>
                          </w:p>
                          <w:p>
                            <w:pPr>
                              <w:pStyle w:val="8"/>
                              <w:spacing w:line="206" w:lineRule="exact"/>
                              <w:ind w:left="24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KY231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pStyle w:val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58" w:hRule="atLeast"/>
                        </w:trPr>
                        <w:tc>
                          <w:tcPr>
                            <w:tcW w:w="4973" w:type="dxa"/>
                          </w:tcPr>
                          <w:p>
                            <w:pPr>
                              <w:pStyle w:val="8"/>
                              <w:spacing w:before="42"/>
                              <w:ind w:left="2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三、科普产业</w:t>
                            </w:r>
                          </w:p>
                        </w:tc>
                        <w:tc>
                          <w:tcPr>
                            <w:tcW w:w="1326" w:type="dxa"/>
                          </w:tcPr>
                          <w:p>
                            <w:pPr>
                              <w:pStyle w:val="8"/>
                              <w:spacing w:before="83"/>
                              <w:ind w:left="13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>
                            <w:pPr>
                              <w:pStyle w:val="8"/>
                              <w:spacing w:before="83"/>
                              <w:ind w:left="11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>
                            <w:pPr>
                              <w:pStyle w:val="8"/>
                              <w:spacing w:before="83"/>
                              <w:ind w:left="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—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30" w:hRule="atLeast"/>
                        </w:trPr>
                        <w:tc>
                          <w:tcPr>
                            <w:tcW w:w="4973" w:type="dxa"/>
                            <w:tcBorders>
                              <w:bottom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2"/>
                              </w:tabs>
                              <w:spacing w:before="53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科普产品收入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2"/>
                              </w:tabs>
                              <w:spacing w:before="136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科普出版收入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2"/>
                              </w:tabs>
                              <w:spacing w:before="137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科普影视收入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2"/>
                              </w:tabs>
                              <w:spacing w:before="139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科普游戏收入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2"/>
                              </w:tabs>
                              <w:spacing w:before="137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科普旅游收入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312"/>
                              </w:tabs>
                              <w:spacing w:before="136" w:after="0" w:line="240" w:lineRule="auto"/>
                              <w:ind w:left="311" w:right="0" w:hanging="2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其他科普收入</w:t>
                            </w:r>
                          </w:p>
                        </w:tc>
                        <w:tc>
                          <w:tcPr>
                            <w:tcW w:w="1326" w:type="dxa"/>
                            <w:tcBorders>
                              <w:bottom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91" w:line="381" w:lineRule="auto"/>
                              <w:ind w:left="495" w:right="48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5"/>
                                <w:sz w:val="18"/>
                              </w:rPr>
                              <w:t>万元万元万元万元万元</w:t>
                            </w:r>
                          </w:p>
                          <w:p>
                            <w:pPr>
                              <w:pStyle w:val="8"/>
                              <w:spacing w:before="8"/>
                              <w:ind w:left="475" w:right="462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6"/>
                                <w:sz w:val="18"/>
                              </w:rPr>
                              <w:t>万元</w:t>
                            </w:r>
                          </w:p>
                        </w:tc>
                        <w:tc>
                          <w:tcPr>
                            <w:tcW w:w="995" w:type="dxa"/>
                            <w:tcBorders>
                              <w:bottom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spacing w:before="103" w:line="427" w:lineRule="auto"/>
                              <w:ind w:left="249" w:right="233"/>
                              <w:jc w:val="both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KY310 KY320 KY330 KY340 KY350</w:t>
                            </w:r>
                          </w:p>
                          <w:p>
                            <w:pPr>
                              <w:pStyle w:val="8"/>
                              <w:spacing w:line="203" w:lineRule="exact"/>
                              <w:ind w:left="249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spacing w:val="-5"/>
                                <w:sz w:val="18"/>
                              </w:rPr>
                              <w:t>KY360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bottom w:val="single" w:color="000000" w:sz="6" w:space="0"/>
                            </w:tcBorders>
                          </w:tcPr>
                          <w:p>
                            <w:pPr>
                              <w:pStyle w:val="8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3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/>
          <w:spacing w:val="-12"/>
        </w:rPr>
        <w:t>统一社会信</w:t>
      </w:r>
      <w:r>
        <w:rPr>
          <w:rFonts w:hint="eastAsia" w:ascii="仿宋" w:hAnsi="仿宋" w:eastAsia="仿宋"/>
          <w:spacing w:val="-15"/>
        </w:rPr>
        <w:t>用</w:t>
      </w:r>
      <w:r>
        <w:rPr>
          <w:rFonts w:hint="eastAsia" w:ascii="仿宋" w:hAnsi="仿宋" w:eastAsia="仿宋"/>
          <w:spacing w:val="-12"/>
        </w:rPr>
        <w:t>代码□□□□□□□□□□□□□□□□□□</w:t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ab/>
      </w:r>
      <w:r>
        <w:rPr>
          <w:rFonts w:hint="eastAsia" w:ascii="仿宋" w:hAnsi="仿宋" w:eastAsia="仿宋"/>
          <w:spacing w:val="-12"/>
        </w:rPr>
        <w:t>批准文号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-52"/>
        </w:rPr>
        <w:t xml:space="preserve"> </w:t>
      </w:r>
      <w:r>
        <w:rPr>
          <w:rFonts w:hint="eastAsia" w:ascii="仿宋" w:hAnsi="仿宋" w:eastAsia="仿宋"/>
          <w:spacing w:val="-12"/>
        </w:rPr>
        <w:t>国统制</w:t>
      </w:r>
      <w:r>
        <w:rPr>
          <w:rFonts w:ascii="Times New Roman" w:hAnsi="Times New Roman" w:eastAsia="Times New Roman"/>
          <w:spacing w:val="-6"/>
        </w:rPr>
        <w:t>[2018]196</w:t>
      </w:r>
      <w:r>
        <w:rPr>
          <w:rFonts w:ascii="Times New Roman" w:hAnsi="Times New Roman" w:eastAsia="Times New Roman"/>
          <w:spacing w:val="-10"/>
        </w:rPr>
        <w:t xml:space="preserve"> </w:t>
      </w:r>
      <w:r>
        <w:rPr>
          <w:rFonts w:hint="eastAsia" w:ascii="仿宋" w:hAnsi="仿宋" w:eastAsia="仿宋"/>
          <w:spacing w:val="-15"/>
        </w:rPr>
        <w:t>号</w:t>
      </w:r>
      <w:r>
        <w:rPr>
          <w:rFonts w:hint="eastAsia" w:ascii="仿宋" w:hAnsi="仿宋" w:eastAsia="仿宋"/>
          <w:spacing w:val="-12"/>
        </w:rPr>
        <w:t>单位详细名</w:t>
      </w:r>
      <w:r>
        <w:rPr>
          <w:rFonts w:hint="eastAsia" w:ascii="仿宋" w:hAnsi="仿宋" w:eastAsia="仿宋"/>
          <w:spacing w:val="-15"/>
        </w:rPr>
        <w:t>称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</w:rPr>
        <w:tab/>
      </w:r>
      <w:r>
        <w:rPr>
          <w:rFonts w:ascii="Times New Roman" w:hAnsi="Times New Roman" w:eastAsia="Times New Roman"/>
        </w:rPr>
        <w:t>20</w:t>
      </w:r>
      <w:r>
        <w:rPr>
          <w:rFonts w:ascii="Times New Roman" w:hAnsi="Times New Roman" w:eastAsia="Times New Roman"/>
        </w:rPr>
        <w:tab/>
      </w:r>
      <w:r>
        <w:rPr>
          <w:rFonts w:hint="eastAsia" w:ascii="仿宋" w:hAnsi="仿宋" w:eastAsia="仿宋"/>
        </w:rPr>
        <w:t>年</w:t>
      </w:r>
      <w:r>
        <w:rPr>
          <w:rFonts w:hint="eastAsia" w:ascii="仿宋" w:hAnsi="仿宋" w:eastAsia="仿宋"/>
        </w:rPr>
        <w:tab/>
      </w:r>
      <w:r>
        <w:rPr>
          <w:rFonts w:hint="eastAsia" w:ascii="仿宋" w:hAnsi="仿宋" w:eastAsia="仿宋"/>
          <w:spacing w:val="-12"/>
        </w:rPr>
        <w:t>有效期至</w:t>
      </w:r>
      <w:r>
        <w:rPr>
          <w:rFonts w:hint="eastAsia" w:ascii="仿宋" w:hAnsi="仿宋" w:eastAsia="仿宋"/>
        </w:rPr>
        <w:t>：</w:t>
      </w:r>
      <w:r>
        <w:rPr>
          <w:rFonts w:hint="eastAsia" w:ascii="仿宋" w:hAnsi="仿宋" w:eastAsia="仿宋"/>
          <w:spacing w:val="29"/>
        </w:rPr>
        <w:t xml:space="preserve"> </w:t>
      </w:r>
      <w:r>
        <w:rPr>
          <w:rFonts w:ascii="Times New Roman" w:hAnsi="Times New Roman" w:eastAsia="Times New Roman"/>
          <w:spacing w:val="-4"/>
        </w:rPr>
        <w:t>2021</w:t>
      </w:r>
      <w:r>
        <w:rPr>
          <w:rFonts w:ascii="Times New Roman" w:hAnsi="Times New Roman" w:eastAsia="Times New Roman"/>
          <w:spacing w:val="-14"/>
        </w:rPr>
        <w:t xml:space="preserve"> </w:t>
      </w:r>
      <w:r>
        <w:rPr>
          <w:rFonts w:hint="eastAsia" w:ascii="仿宋" w:hAnsi="仿宋" w:eastAsia="仿宋"/>
          <w:spacing w:val="31"/>
        </w:rPr>
        <w:t>年</w:t>
      </w:r>
      <w:r>
        <w:rPr>
          <w:rFonts w:ascii="Times New Roman" w:hAnsi="Times New Roman" w:eastAsia="Times New Roman"/>
        </w:rPr>
        <w:t>12</w:t>
      </w:r>
      <w:r>
        <w:rPr>
          <w:rFonts w:ascii="Times New Roman" w:hAnsi="Times New Roman" w:eastAsia="Times New Roman"/>
          <w:spacing w:val="-11"/>
        </w:rPr>
        <w:t xml:space="preserve"> </w:t>
      </w:r>
      <w:r>
        <w:rPr>
          <w:rFonts w:hint="eastAsia" w:ascii="仿宋" w:hAnsi="仿宋" w:eastAsia="仿宋"/>
        </w:rPr>
        <w:t>月</w:t>
      </w: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0"/>
        </w:rPr>
      </w:pPr>
    </w:p>
    <w:p>
      <w:pPr>
        <w:spacing w:before="0" w:line="240" w:lineRule="auto"/>
        <w:rPr>
          <w:sz w:val="26"/>
        </w:rPr>
      </w:pPr>
    </w:p>
    <w:p>
      <w:pPr>
        <w:pStyle w:val="3"/>
        <w:tabs>
          <w:tab w:val="left" w:pos="2009"/>
          <w:tab w:val="left" w:pos="3677"/>
          <w:tab w:val="left" w:pos="5261"/>
          <w:tab w:val="left" w:pos="6677"/>
        </w:tabs>
        <w:spacing w:line="672" w:lineRule="auto"/>
        <w:ind w:left="440" w:right="281" w:hanging="183"/>
      </w:pPr>
      <w:r>
        <w:rPr>
          <w:spacing w:val="-12"/>
        </w:rPr>
        <w:t>单位负责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统计负责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填表</w:t>
      </w:r>
      <w:r>
        <w:rPr>
          <w:spacing w:val="-15"/>
        </w:rPr>
        <w:t>人</w:t>
      </w:r>
      <w:r>
        <w:t>：</w:t>
      </w:r>
      <w:r>
        <w:tab/>
      </w:r>
      <w:r>
        <w:rPr>
          <w:spacing w:val="-12"/>
        </w:rPr>
        <w:t>联系电</w:t>
      </w:r>
      <w:r>
        <w:rPr>
          <w:spacing w:val="-15"/>
        </w:rPr>
        <w:t>话</w:t>
      </w:r>
      <w:r>
        <w:t>：</w:t>
      </w:r>
      <w:r>
        <w:tab/>
      </w:r>
      <w:r>
        <w:rPr>
          <w:spacing w:val="-12"/>
        </w:rPr>
        <w:t>报出日</w:t>
      </w:r>
      <w:r>
        <w:rPr>
          <w:spacing w:val="-15"/>
        </w:rPr>
        <w:t>期</w:t>
      </w:r>
      <w:r>
        <w:rPr>
          <w:spacing w:val="-9"/>
        </w:rPr>
        <w:t>：</w:t>
      </w:r>
      <w:r>
        <w:rPr>
          <w:rFonts w:ascii="Times New Roman" w:eastAsia="Times New Roman"/>
          <w:spacing w:val="-9"/>
        </w:rPr>
        <w:t xml:space="preserve">20   </w:t>
      </w:r>
      <w:r>
        <w:rPr>
          <w:rFonts w:ascii="Times New Roman" w:eastAsia="Times New Roman"/>
          <w:spacing w:val="6"/>
        </w:rPr>
        <w:t xml:space="preserve"> </w:t>
      </w:r>
      <w:r>
        <w:t>年</w:t>
      </w:r>
      <w:r>
        <w:rPr>
          <w:spacing w:val="66"/>
        </w:rPr>
        <w:t xml:space="preserve"> </w:t>
      </w:r>
      <w:r>
        <w:t>月</w:t>
      </w:r>
      <w:r>
        <w:rPr>
          <w:spacing w:val="66"/>
        </w:rPr>
        <w:t xml:space="preserve"> </w:t>
      </w:r>
      <w:r>
        <w:t>日</w:t>
      </w:r>
      <w:r>
        <w:rPr>
          <w:spacing w:val="-12"/>
        </w:rPr>
        <w:t>说明：众创</w:t>
      </w:r>
      <w:r>
        <w:rPr>
          <w:spacing w:val="-15"/>
        </w:rPr>
        <w:t>空</w:t>
      </w:r>
      <w:r>
        <w:rPr>
          <w:spacing w:val="-12"/>
        </w:rPr>
        <w:t>间指顺应新科技革命和</w:t>
      </w:r>
      <w:r>
        <w:rPr>
          <w:spacing w:val="-15"/>
        </w:rPr>
        <w:t>产</w:t>
      </w:r>
      <w:r>
        <w:rPr>
          <w:spacing w:val="-12"/>
        </w:rPr>
        <w:t>业变革新趋势、有效满</w:t>
      </w:r>
      <w:r>
        <w:rPr>
          <w:spacing w:val="-15"/>
        </w:rPr>
        <w:t>足</w:t>
      </w:r>
      <w:r>
        <w:rPr>
          <w:spacing w:val="-12"/>
        </w:rPr>
        <w:t>网络时代大众创新创业</w:t>
      </w:r>
      <w:r>
        <w:rPr>
          <w:spacing w:val="-15"/>
        </w:rPr>
        <w:t>需</w:t>
      </w:r>
      <w:r>
        <w:rPr>
          <w:spacing w:val="-12"/>
        </w:rPr>
        <w:t>求的新型创业服务平台</w:t>
      </w:r>
      <w:r>
        <w:rPr>
          <w:spacing w:val="-15"/>
        </w:rPr>
        <w:t>。</w:t>
      </w:r>
    </w:p>
    <w:p>
      <w:pPr>
        <w:spacing w:after="0" w:line="672" w:lineRule="auto"/>
        <w:sectPr>
          <w:pgSz w:w="11910" w:h="16840"/>
          <w:pgMar w:top="1580" w:right="1240" w:bottom="1760" w:left="1540" w:header="0" w:footer="1563" w:gutter="0"/>
        </w:sectPr>
      </w:pPr>
    </w:p>
    <w:p>
      <w:pPr>
        <w:pStyle w:val="3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006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7" w:type="even"/>
      <w:pgSz w:w="11920" w:h="16840"/>
      <w:pgMar w:top="1600" w:right="1680" w:bottom="280" w:left="168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微软雅黑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Calibri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053632" behindDoc="1" locked="0" layoutInCell="1" allowOverlap="1">
              <wp:simplePos x="0" y="0"/>
              <wp:positionH relativeFrom="page">
                <wp:posOffset>5749290</wp:posOffset>
              </wp:positionH>
              <wp:positionV relativeFrom="page">
                <wp:posOffset>9559290</wp:posOffset>
              </wp:positionV>
              <wp:extent cx="648970" cy="223520"/>
              <wp:effectExtent l="0" t="0" r="0" b="0"/>
              <wp:wrapNone/>
              <wp:docPr id="18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5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452.7pt;margin-top:752.7pt;height:17.6pt;width:51.1pt;mso-position-horizontal-relative:page;mso-position-vertical-relative:page;z-index:-253262848;mso-width-relative:page;mso-height-relative:page;" filled="f" stroked="f" coordsize="21600,21600" o:gfxdata="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68u47NoAAAAOAQAADwAAAAAAAAABACAAAAAiAAAAZHJzL2Rvd25yZXYueG1sUEsB&#10;AhQAFAAAAAgAh07iQLtOAbS6AQAAcg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5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052608" behindDoc="1" locked="0" layoutInCell="1" allowOverlap="1">
              <wp:simplePos x="0" y="0"/>
              <wp:positionH relativeFrom="page">
                <wp:posOffset>1233805</wp:posOffset>
              </wp:positionH>
              <wp:positionV relativeFrom="page">
                <wp:posOffset>9559290</wp:posOffset>
              </wp:positionV>
              <wp:extent cx="648970" cy="223520"/>
              <wp:effectExtent l="0" t="0" r="0" b="0"/>
              <wp:wrapNone/>
              <wp:docPr id="1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5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97.15pt;margin-top:752.7pt;height:17.6pt;width:51.1pt;mso-position-horizontal-relative:page;mso-position-vertical-relative:page;z-index:-253263872;mso-width-relative:page;mso-height-relative:page;" filled="f" stroked="f" coordsize="21600,21600" o:gfxdata="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b5CiP2gAAAA0BAAAPAAAAAAAAAAEAIAAAACIAAABkcnMvZG93bnJldi54bWxQ&#10;SwECFAAUAAAACACHTuJA12s9G7wBAAByAwAADgAAAAAAAAABACAAAAAp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5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055680" behindDoc="1" locked="0" layoutInCell="1" allowOverlap="1">
              <wp:simplePos x="0" y="0"/>
              <wp:positionH relativeFrom="page">
                <wp:posOffset>5661025</wp:posOffset>
              </wp:positionH>
              <wp:positionV relativeFrom="page">
                <wp:posOffset>9559290</wp:posOffset>
              </wp:positionV>
              <wp:extent cx="737235" cy="223520"/>
              <wp:effectExtent l="0" t="0" r="0" b="0"/>
              <wp:wrapNone/>
              <wp:docPr id="20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723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5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6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445.75pt;margin-top:752.7pt;height:17.6pt;width:58.05pt;mso-position-horizontal-relative:page;mso-position-vertical-relative:page;z-index:-253260800;mso-width-relative:page;mso-height-relative:page;" filled="f" stroked="f" coordsize="21600,21600" o:gfxdata="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C8BQda2gAAAA4BAAAPAAAAAAAAAAEAIAAAACIAAABkcnMvZG93bnJldi54bWxQSwEC&#10;FAAUAAAACACHTuJAhFBEDLkBAAByAwAADgAAAAAAAAABACAAAAAp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5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0054656" behindDoc="1" locked="0" layoutInCell="1" allowOverlap="1">
              <wp:simplePos x="0" y="0"/>
              <wp:positionH relativeFrom="page">
                <wp:posOffset>1233805</wp:posOffset>
              </wp:positionH>
              <wp:positionV relativeFrom="page">
                <wp:posOffset>9559290</wp:posOffset>
              </wp:positionV>
              <wp:extent cx="737235" cy="223520"/>
              <wp:effectExtent l="0" t="0" r="0" b="0"/>
              <wp:wrapNone/>
              <wp:docPr id="1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723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351" w:lineRule="exact"/>
                            <w:ind w:left="2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6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97.15pt;margin-top:752.7pt;height:17.6pt;width:58.05pt;mso-position-horizontal-relative:page;mso-position-vertical-relative:page;z-index:-253261824;mso-width-relative:page;mso-height-relative:page;" filled="f" stroked="f" coordsize="21600,21600" o:gfxdata="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K00iOPZAAAADQEAAA8AAAAAAAAAAQAgAAAAIgAAAGRycy9kb3ducmV2LnhtbFBLAQIU&#10;ABQAAAAIAIdO4kC06Pc+uQEAAHIDAAAOAAAAAAAAAAEAIAAAACgBAABkcnMvZTJvRG9jLnhtbFBL&#10;BQYAAAAABgAGAFkBAABT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351" w:lineRule="exact"/>
                      <w:ind w:left="2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pacing w:val="6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%1."/>
      <w:lvlJc w:val="left"/>
      <w:pPr>
        <w:ind w:left="310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694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068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442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816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190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564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938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312" w:hanging="207"/>
      </w:pPr>
      <w:rPr>
        <w:rFonts w:hint="default"/>
        <w:lang w:val="zh-CN" w:eastAsia="zh-CN" w:bidi="zh-CN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%1."/>
      <w:lvlJc w:val="left"/>
      <w:pPr>
        <w:ind w:left="354" w:hanging="183"/>
        <w:jc w:val="left"/>
      </w:pPr>
      <w:rPr>
        <w:rFonts w:hint="default" w:ascii="Times New Roman" w:hAnsi="Times New Roman" w:eastAsia="Times New Roman" w:cs="Times New Roman"/>
        <w:spacing w:val="-4"/>
        <w:w w:val="86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00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41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82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522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063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604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144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685" w:hanging="183"/>
      </w:pPr>
      <w:rPr>
        <w:rFonts w:hint="default"/>
        <w:lang w:val="zh-CN" w:eastAsia="zh-CN" w:bidi="zh-CN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354" w:hanging="183"/>
        <w:jc w:val="left"/>
      </w:pPr>
      <w:rPr>
        <w:rFonts w:hint="default" w:ascii="Times New Roman" w:hAnsi="Times New Roman" w:eastAsia="Times New Roman" w:cs="Times New Roman"/>
        <w:spacing w:val="-4"/>
        <w:w w:val="86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00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41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82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522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063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604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144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685" w:hanging="183"/>
      </w:pPr>
      <w:rPr>
        <w:rFonts w:hint="default"/>
        <w:lang w:val="zh-CN" w:eastAsia="zh-CN" w:bidi="zh-CN"/>
      </w:rPr>
    </w:lvl>
  </w:abstractNum>
  <w:abstractNum w:abstractNumId="3">
    <w:nsid w:val="C8879AEF"/>
    <w:multiLevelType w:val="multilevel"/>
    <w:tmpl w:val="C8879AEF"/>
    <w:lvl w:ilvl="0" w:tentative="0">
      <w:start w:val="2"/>
      <w:numFmt w:val="decimal"/>
      <w:lvlText w:val="%1."/>
      <w:lvlJc w:val="left"/>
      <w:pPr>
        <w:ind w:left="968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76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93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409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226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043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59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76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92" w:hanging="207"/>
      </w:pPr>
      <w:rPr>
        <w:rFonts w:hint="default"/>
        <w:lang w:val="zh-CN" w:eastAsia="zh-CN" w:bidi="zh-CN"/>
      </w:rPr>
    </w:lvl>
  </w:abstractNum>
  <w:abstractNum w:abstractNumId="4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104" w:hanging="384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32"/>
        <w:szCs w:val="3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4340" w:hanging="3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4871" w:hanging="3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5403" w:hanging="3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5935" w:hanging="3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6467" w:hanging="3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998" w:hanging="3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30" w:hanging="3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062" w:hanging="384"/>
      </w:pPr>
      <w:rPr>
        <w:rFonts w:hint="default"/>
        <w:lang w:val="zh-CN" w:eastAsia="zh-CN" w:bidi="zh-CN"/>
      </w:rPr>
    </w:lvl>
  </w:abstractNum>
  <w:abstractNum w:abstractNumId="5">
    <w:nsid w:val="DCBA6B53"/>
    <w:multiLevelType w:val="multilevel"/>
    <w:tmpl w:val="DCBA6B53"/>
    <w:lvl w:ilvl="0" w:tentative="0">
      <w:start w:val="1"/>
      <w:numFmt w:val="decimal"/>
      <w:lvlText w:val="%1."/>
      <w:lvlJc w:val="left"/>
      <w:pPr>
        <w:ind w:left="311" w:hanging="207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785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250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715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81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646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111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577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42" w:hanging="207"/>
      </w:pPr>
      <w:rPr>
        <w:rFonts w:hint="default"/>
        <w:lang w:val="zh-CN" w:eastAsia="zh-CN" w:bidi="zh-CN"/>
      </w:rPr>
    </w:lvl>
  </w:abstractNum>
  <w:abstractNum w:abstractNumId="6">
    <w:nsid w:val="F4B5D9F5"/>
    <w:multiLevelType w:val="multilevel"/>
    <w:tmpl w:val="F4B5D9F5"/>
    <w:lvl w:ilvl="0" w:tentative="0">
      <w:start w:val="1"/>
      <w:numFmt w:val="decimal"/>
      <w:lvlText w:val="%1."/>
      <w:lvlJc w:val="left"/>
      <w:pPr>
        <w:ind w:left="311" w:hanging="207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785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250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715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81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646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111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577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42" w:hanging="207"/>
      </w:pPr>
      <w:rPr>
        <w:rFonts w:hint="default"/>
        <w:lang w:val="zh-CN" w:eastAsia="zh-CN" w:bidi="zh-CN"/>
      </w:rPr>
    </w:lvl>
  </w:abstractNum>
  <w:abstractNum w:abstractNumId="7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04" w:hanging="384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32"/>
        <w:szCs w:val="32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02" w:hanging="3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5" w:hanging="3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807" w:hanging="3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710" w:hanging="3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13" w:hanging="3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15" w:hanging="3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18" w:hanging="3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20" w:hanging="384"/>
      </w:pPr>
      <w:rPr>
        <w:rFonts w:hint="default"/>
        <w:lang w:val="zh-CN" w:eastAsia="zh-CN" w:bidi="zh-CN"/>
      </w:rPr>
    </w:lvl>
  </w:abstractNum>
  <w:abstractNum w:abstractNumId="8">
    <w:nsid w:val="0248C179"/>
    <w:multiLevelType w:val="multilevel"/>
    <w:tmpl w:val="0248C179"/>
    <w:lvl w:ilvl="0" w:tentative="0">
      <w:start w:val="1"/>
      <w:numFmt w:val="decimal"/>
      <w:lvlText w:val="%1."/>
      <w:lvlJc w:val="left"/>
      <w:pPr>
        <w:ind w:left="620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60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67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74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89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96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04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11" w:hanging="207"/>
      </w:pPr>
      <w:rPr>
        <w:rFonts w:hint="default"/>
        <w:lang w:val="zh-CN" w:eastAsia="zh-CN" w:bidi="zh-CN"/>
      </w:rPr>
    </w:lvl>
  </w:abstractNum>
  <w:abstractNum w:abstractNumId="9">
    <w:nsid w:val="03D62ECE"/>
    <w:multiLevelType w:val="multilevel"/>
    <w:tmpl w:val="03D62ECE"/>
    <w:lvl w:ilvl="0" w:tentative="0">
      <w:start w:val="1"/>
      <w:numFmt w:val="decimal"/>
      <w:lvlText w:val="%1."/>
      <w:lvlJc w:val="left"/>
      <w:pPr>
        <w:ind w:left="354" w:hanging="183"/>
        <w:jc w:val="left"/>
      </w:pPr>
      <w:rPr>
        <w:rFonts w:hint="default" w:ascii="Times New Roman" w:hAnsi="Times New Roman" w:eastAsia="Times New Roman" w:cs="Times New Roman"/>
        <w:spacing w:val="-4"/>
        <w:w w:val="86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00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41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82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522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063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604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144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685" w:hanging="183"/>
      </w:pPr>
      <w:rPr>
        <w:rFonts w:hint="default"/>
        <w:lang w:val="zh-CN" w:eastAsia="zh-CN" w:bidi="zh-CN"/>
      </w:rPr>
    </w:lvl>
  </w:abstractNum>
  <w:abstractNum w:abstractNumId="10">
    <w:nsid w:val="2470EC97"/>
    <w:multiLevelType w:val="multilevel"/>
    <w:tmpl w:val="2470EC97"/>
    <w:lvl w:ilvl="0" w:tentative="0">
      <w:start w:val="1"/>
      <w:numFmt w:val="decimal"/>
      <w:lvlText w:val="%1."/>
      <w:lvlJc w:val="left"/>
      <w:pPr>
        <w:ind w:left="311" w:hanging="207"/>
        <w:jc w:val="left"/>
      </w:pPr>
      <w:rPr>
        <w:rFonts w:hint="default" w:ascii="Times New Roman" w:hAnsi="Times New Roman" w:eastAsia="Times New Roman" w:cs="Times New Roman"/>
        <w:spacing w:val="-16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785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250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715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181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646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111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3577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42" w:hanging="207"/>
      </w:pPr>
      <w:rPr>
        <w:rFonts w:hint="default"/>
        <w:lang w:val="zh-CN" w:eastAsia="zh-CN" w:bidi="zh-CN"/>
      </w:rPr>
    </w:lvl>
  </w:abstractNum>
  <w:abstractNum w:abstractNumId="11">
    <w:nsid w:val="25B654F3"/>
    <w:multiLevelType w:val="multilevel"/>
    <w:tmpl w:val="25B654F3"/>
    <w:lvl w:ilvl="0" w:tentative="0">
      <w:start w:val="3"/>
      <w:numFmt w:val="decimal"/>
      <w:lvlText w:val="%1."/>
      <w:lvlJc w:val="left"/>
      <w:pPr>
        <w:ind w:left="840" w:hanging="171"/>
        <w:jc w:val="left"/>
      </w:pPr>
      <w:rPr>
        <w:rFonts w:hint="default" w:ascii="Times New Roman" w:hAnsi="Times New Roman" w:eastAsia="Times New Roman" w:cs="Times New Roman"/>
        <w:spacing w:val="-3"/>
        <w:w w:val="99"/>
        <w:sz w:val="15"/>
        <w:szCs w:val="15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68" w:hanging="171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97" w:hanging="171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25" w:hanging="17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54" w:hanging="17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83" w:hanging="17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811" w:hanging="17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40" w:hanging="17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68" w:hanging="171"/>
      </w:pPr>
      <w:rPr>
        <w:rFonts w:hint="default"/>
        <w:lang w:val="zh-CN" w:eastAsia="zh-CN" w:bidi="zh-CN"/>
      </w:rPr>
    </w:lvl>
  </w:abstractNum>
  <w:abstractNum w:abstractNumId="12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310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694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068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442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816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190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564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938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312" w:hanging="207"/>
      </w:pPr>
      <w:rPr>
        <w:rFonts w:hint="default"/>
        <w:lang w:val="zh-CN" w:eastAsia="zh-CN" w:bidi="zh-CN"/>
      </w:rPr>
    </w:lvl>
  </w:abstractNum>
  <w:abstractNum w:abstractNumId="13">
    <w:nsid w:val="4D4DC07F"/>
    <w:multiLevelType w:val="multilevel"/>
    <w:tmpl w:val="4D4DC07F"/>
    <w:lvl w:ilvl="0" w:tentative="0">
      <w:start w:val="1"/>
      <w:numFmt w:val="decimal"/>
      <w:lvlText w:val="%1."/>
      <w:lvlJc w:val="left"/>
      <w:pPr>
        <w:ind w:left="526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80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885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0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95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00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505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410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15" w:hanging="207"/>
      </w:pPr>
      <w:rPr>
        <w:rFonts w:hint="default"/>
        <w:lang w:val="zh-CN" w:eastAsia="zh-CN" w:bidi="zh-CN"/>
      </w:rPr>
    </w:lvl>
  </w:abstractNum>
  <w:abstractNum w:abstractNumId="1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354" w:hanging="183"/>
        <w:jc w:val="left"/>
      </w:pPr>
      <w:rPr>
        <w:rFonts w:hint="default" w:ascii="Times New Roman" w:hAnsi="Times New Roman" w:eastAsia="Times New Roman" w:cs="Times New Roman"/>
        <w:spacing w:val="-4"/>
        <w:w w:val="86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900" w:hanging="18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441" w:hanging="18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982" w:hanging="18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522" w:hanging="18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063" w:hanging="18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3604" w:hanging="18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4144" w:hanging="18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685" w:hanging="183"/>
      </w:pPr>
      <w:rPr>
        <w:rFonts w:hint="default"/>
        <w:lang w:val="zh-CN" w:eastAsia="zh-CN" w:bidi="zh-CN"/>
      </w:rPr>
    </w:lvl>
  </w:abstractNum>
  <w:abstractNum w:abstractNumId="15">
    <w:nsid w:val="5A241D34"/>
    <w:multiLevelType w:val="multilevel"/>
    <w:tmpl w:val="5A241D34"/>
    <w:lvl w:ilvl="0" w:tentative="0">
      <w:start w:val="1"/>
      <w:numFmt w:val="decimal"/>
      <w:lvlText w:val="%1."/>
      <w:lvlJc w:val="left"/>
      <w:pPr>
        <w:ind w:left="310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694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068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442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816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2190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2564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2938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3312" w:hanging="207"/>
      </w:pPr>
      <w:rPr>
        <w:rFonts w:hint="default"/>
        <w:lang w:val="zh-CN" w:eastAsia="zh-CN" w:bidi="zh-CN"/>
      </w:rPr>
    </w:lvl>
  </w:abstractNum>
  <w:abstractNum w:abstractNumId="16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620" w:hanging="207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18"/>
        <w:szCs w:val="18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470" w:hanging="2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21" w:hanging="2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71" w:hanging="2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22" w:hanging="2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73" w:hanging="2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23" w:hanging="2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74" w:hanging="2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24" w:hanging="207"/>
      </w:pPr>
      <w:rPr>
        <w:rFonts w:hint="default"/>
        <w:lang w:val="zh-CN" w:eastAsia="zh-CN" w:bidi="zh-CN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2"/>
  </w:num>
  <w:num w:numId="5">
    <w:abstractNumId w:val="1"/>
  </w:num>
  <w:num w:numId="6">
    <w:abstractNumId w:val="9"/>
  </w:num>
  <w:num w:numId="7">
    <w:abstractNumId w:val="11"/>
  </w:num>
  <w:num w:numId="8">
    <w:abstractNumId w:val="16"/>
  </w:num>
  <w:num w:numId="9">
    <w:abstractNumId w:val="8"/>
  </w:num>
  <w:num w:numId="10">
    <w:abstractNumId w:val="0"/>
  </w:num>
  <w:num w:numId="11">
    <w:abstractNumId w:val="12"/>
  </w:num>
  <w:num w:numId="12">
    <w:abstractNumId w:val="15"/>
  </w:num>
  <w:num w:numId="13">
    <w:abstractNumId w:val="3"/>
  </w:num>
  <w:num w:numId="14">
    <w:abstractNumId w:val="13"/>
  </w:num>
  <w:num w:numId="15">
    <w:abstractNumId w:val="6"/>
  </w:num>
  <w:num w:numId="16">
    <w:abstractNumId w:val="10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AA72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04"/>
      <w:outlineLvl w:val="1"/>
    </w:pPr>
    <w:rPr>
      <w:rFonts w:ascii="仿宋" w:hAnsi="仿宋" w:eastAsia="仿宋" w:cs="仿宋"/>
      <w:sz w:val="32"/>
      <w:szCs w:val="32"/>
      <w:lang w:val="zh-CN" w:eastAsia="zh-CN" w:bidi="zh-CN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宋体" w:hAnsi="宋体" w:eastAsia="宋体" w:cs="宋体"/>
      <w:sz w:val="18"/>
      <w:szCs w:val="18"/>
      <w:lang w:val="zh-CN" w:eastAsia="zh-CN" w:bidi="zh-CN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104" w:hanging="207"/>
    </w:pPr>
    <w:rPr>
      <w:rFonts w:ascii="仿宋" w:hAnsi="仿宋" w:eastAsia="仿宋" w:cs="仿宋"/>
      <w:lang w:val="zh-CN" w:eastAsia="zh-CN" w:bidi="zh-CN"/>
    </w:rPr>
  </w:style>
  <w:style w:type="paragraph" w:customStyle="1" w:styleId="8">
    <w:name w:val="Table Paragraph"/>
    <w:basedOn w:val="1"/>
    <w:qFormat/>
    <w:uiPriority w:val="1"/>
    <w:rPr>
      <w:rFonts w:ascii="仿宋" w:hAnsi="仿宋" w:eastAsia="仿宋" w:cs="仿宋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2021-05-12T10:41:00Z</dcterms:created>
  <dc:creator>Administrator</dc:creator>
  <cp:lastModifiedBy>Ordinary</cp:lastModifiedBy>
  <dcterms:modified xsi:type="dcterms:W3CDTF">2021-05-12T10:43:09Z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2021-05-12T00:00:00Z</vt:filetime>
  </property>
  <property fmtid="{D5CDD505-2E9C-101B-9397-08002B2CF9AE}" pid="3" name="LastSaved">
    <vt:filetime>2021-05-12T00:00:00Z</vt:filetime>
  </property>
  <property fmtid="{D5CDD505-2E9C-101B-9397-08002B2CF9AE}" pid="4" name="KSOProductBuildVer">
    <vt:lpwstr>2052-11.1.0.10314</vt:lpwstr>
  </property>
</Properties>
</file>