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 w:val="0"/>
        <w:spacing w:line="240" w:lineRule="atLeast"/>
        <w:ind w:firstLine="0"/>
        <w:jc w:val="center"/>
        <w:rPr>
          <w:rFonts w:hint="default" w:ascii="Times New Roman" w:hAnsi="Times New Roman" w:eastAsia="方正小标宋_GBK" w:cs="Times New Roman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  <w:t>拟参会对接专家回执表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857"/>
        <w:gridCol w:w="2883"/>
        <w:gridCol w:w="1820"/>
        <w:gridCol w:w="1902"/>
        <w:gridCol w:w="2203"/>
        <w:gridCol w:w="18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姓名</w:t>
            </w:r>
          </w:p>
        </w:tc>
        <w:tc>
          <w:tcPr>
            <w:tcW w:w="28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单位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院系</w:t>
            </w:r>
          </w:p>
        </w:tc>
        <w:tc>
          <w:tcPr>
            <w:tcW w:w="19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职务/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职称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手机</w:t>
            </w:r>
          </w:p>
        </w:tc>
        <w:tc>
          <w:tcPr>
            <w:tcW w:w="18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研究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snapToGrid w:val="0"/>
                <w:sz w:val="28"/>
                <w:szCs w:val="32"/>
                <w:lang w:val="en-US" w:eastAsia="zh-CN"/>
              </w:rPr>
              <w:t>领域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/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2MzcxZjE2N2MzMTQ1NTE1NGIyZjY1YWE3OTMxNDEifQ=="/>
  </w:docVars>
  <w:rsids>
    <w:rsidRoot w:val="00000000"/>
    <w:rsid w:val="468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2024-07-12T06:52:00Z</dcterms:created>
  <dc:creator>Administrator</dc:creator>
  <cp:lastModifiedBy>张天天</cp:lastModifiedBy>
  <dcterms:modified xsi:type="dcterms:W3CDTF">2024-07-12T06:52:18Z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2AA7BB91B7F84A6180DD8922859BB143_12</vt:lpwstr>
  </property>
</Properties>
</file>