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8B121" w14:textId="77777777" w:rsidR="00B52B44" w:rsidRDefault="00546FD4">
      <w:pPr>
        <w:rPr>
          <w:rFonts w:ascii="宋体" w:eastAsia="宋体" w:hAnsi="宋体"/>
          <w:sz w:val="28"/>
          <w:szCs w:val="28"/>
        </w:rPr>
      </w:pPr>
      <w:r>
        <w:rPr>
          <w:rFonts w:ascii="宋体" w:eastAsia="宋体" w:hAnsi="宋体" w:hint="eastAsia"/>
          <w:sz w:val="28"/>
          <w:szCs w:val="28"/>
        </w:rPr>
        <w:t>附件</w:t>
      </w:r>
      <w:r>
        <w:rPr>
          <w:rFonts w:ascii="宋体" w:eastAsia="宋体" w:hAnsi="宋体" w:hint="eastAsia"/>
          <w:sz w:val="28"/>
          <w:szCs w:val="28"/>
        </w:rPr>
        <w:t>1</w:t>
      </w:r>
      <w:r>
        <w:rPr>
          <w:rFonts w:ascii="宋体" w:eastAsia="宋体" w:hAnsi="宋体" w:hint="eastAsia"/>
          <w:sz w:val="28"/>
          <w:szCs w:val="28"/>
        </w:rPr>
        <w:t>：</w:t>
      </w:r>
    </w:p>
    <w:p w14:paraId="348FFFA7" w14:textId="77777777" w:rsidR="00B52B44" w:rsidRDefault="00546FD4">
      <w:pPr>
        <w:jc w:val="center"/>
        <w:rPr>
          <w:rFonts w:ascii="宋体" w:eastAsia="宋体" w:hAnsi="宋体"/>
          <w:sz w:val="44"/>
          <w:szCs w:val="44"/>
        </w:rPr>
      </w:pPr>
      <w:r>
        <w:rPr>
          <w:rFonts w:ascii="宋体" w:eastAsia="宋体" w:hAnsi="宋体" w:hint="eastAsia"/>
          <w:sz w:val="44"/>
          <w:szCs w:val="44"/>
        </w:rPr>
        <w:t>大学生主题创新区创新项目发布</w:t>
      </w:r>
    </w:p>
    <w:p w14:paraId="134F7A25" w14:textId="77777777" w:rsidR="00B52B44" w:rsidRDefault="00546FD4">
      <w:pPr>
        <w:pStyle w:val="2"/>
        <w:rPr>
          <w:rFonts w:ascii="宋体" w:eastAsia="宋体" w:hAnsi="宋体"/>
        </w:rPr>
      </w:pPr>
      <w:r>
        <w:rPr>
          <w:rFonts w:ascii="宋体" w:eastAsia="宋体" w:hAnsi="宋体" w:hint="eastAsia"/>
        </w:rPr>
        <w:t>一、</w:t>
      </w:r>
      <w:bookmarkStart w:id="0" w:name="OLE_LINK9"/>
      <w:r>
        <w:rPr>
          <w:rFonts w:ascii="宋体" w:eastAsia="宋体" w:hAnsi="宋体" w:hint="eastAsia"/>
        </w:rPr>
        <w:t>主题创新区介绍</w:t>
      </w:r>
      <w:bookmarkEnd w:id="0"/>
    </w:p>
    <w:p w14:paraId="6B0D9410" w14:textId="77777777" w:rsidR="00B52B44" w:rsidRDefault="00546FD4">
      <w:pPr>
        <w:ind w:firstLine="600"/>
        <w:rPr>
          <w:rFonts w:ascii="Times New Roman" w:eastAsia="宋体" w:hAnsi="Times New Roman" w:cs="Times New Roman"/>
          <w:sz w:val="28"/>
          <w:szCs w:val="28"/>
        </w:rPr>
      </w:pPr>
      <w:r>
        <w:rPr>
          <w:rFonts w:ascii="Times New Roman" w:eastAsia="宋体" w:hAnsi="Times New Roman" w:cs="Times New Roman"/>
          <w:color w:val="000000"/>
          <w:sz w:val="28"/>
          <w:szCs w:val="28"/>
        </w:rPr>
        <w:t>电化学能源材料大学生主题创新区以张校刚教授牵头的电化学储能团队为主，作为大学生们的指导教师团队，强调不同研究方向之间的</w:t>
      </w:r>
      <w:r>
        <w:rPr>
          <w:rFonts w:ascii="Times New Roman" w:eastAsia="宋体" w:hAnsi="Times New Roman" w:cs="Times New Roman"/>
          <w:color w:val="000000"/>
          <w:sz w:val="28"/>
          <w:szCs w:val="28"/>
        </w:rPr>
        <w:t>“</w:t>
      </w:r>
      <w:r>
        <w:rPr>
          <w:rFonts w:ascii="Times New Roman" w:eastAsia="宋体" w:hAnsi="Times New Roman" w:cs="Times New Roman"/>
          <w:color w:val="000000"/>
          <w:sz w:val="28"/>
          <w:szCs w:val="28"/>
        </w:rPr>
        <w:t>学习交流、合作共赢</w:t>
      </w:r>
      <w:r>
        <w:rPr>
          <w:rFonts w:ascii="Times New Roman" w:eastAsia="宋体" w:hAnsi="Times New Roman" w:cs="Times New Roman"/>
          <w:color w:val="000000"/>
          <w:sz w:val="28"/>
          <w:szCs w:val="28"/>
        </w:rPr>
        <w:t>”</w:t>
      </w:r>
      <w:r>
        <w:rPr>
          <w:rFonts w:ascii="Times New Roman" w:eastAsia="宋体" w:hAnsi="Times New Roman" w:cs="Times New Roman"/>
          <w:color w:val="000000"/>
          <w:sz w:val="28"/>
          <w:szCs w:val="28"/>
        </w:rPr>
        <w:t>，建立大方向研讨机制，每周及时解决大学生的实验阶段性问题。电化学能源材料大学生创新区目前有指导教师</w:t>
      </w:r>
      <w:r>
        <w:rPr>
          <w:rFonts w:ascii="Times New Roman" w:eastAsia="宋体" w:hAnsi="Times New Roman" w:cs="Times New Roman" w:hint="eastAsia"/>
          <w:color w:val="000000"/>
          <w:sz w:val="28"/>
          <w:szCs w:val="28"/>
        </w:rPr>
        <w:t>6</w:t>
      </w:r>
      <w:r>
        <w:rPr>
          <w:rFonts w:ascii="Times New Roman" w:eastAsia="宋体" w:hAnsi="Times New Roman" w:cs="Times New Roman"/>
          <w:color w:val="000000"/>
          <w:sz w:val="28"/>
          <w:szCs w:val="28"/>
        </w:rPr>
        <w:t>名，参</w:t>
      </w:r>
      <w:r>
        <w:rPr>
          <w:rFonts w:ascii="Times New Roman" w:eastAsia="宋体" w:hAnsi="Times New Roman" w:cs="Times New Roman" w:hint="eastAsia"/>
          <w:color w:val="000000"/>
          <w:sz w:val="28"/>
          <w:szCs w:val="28"/>
        </w:rPr>
        <w:t>与</w:t>
      </w:r>
      <w:r>
        <w:rPr>
          <w:rFonts w:ascii="Times New Roman" w:eastAsia="宋体" w:hAnsi="Times New Roman" w:cs="Times New Roman"/>
          <w:color w:val="000000"/>
          <w:sz w:val="28"/>
          <w:szCs w:val="28"/>
        </w:rPr>
        <w:t>指导大学生的博士研究生助理有</w:t>
      </w:r>
      <w:r>
        <w:rPr>
          <w:rFonts w:ascii="Times New Roman" w:eastAsia="宋体" w:hAnsi="Times New Roman" w:cs="Times New Roman"/>
          <w:color w:val="000000"/>
          <w:sz w:val="28"/>
          <w:szCs w:val="28"/>
        </w:rPr>
        <w:t>1</w:t>
      </w:r>
      <w:r>
        <w:rPr>
          <w:rFonts w:ascii="Times New Roman" w:eastAsia="宋体" w:hAnsi="Times New Roman" w:cs="Times New Roman" w:hint="eastAsia"/>
          <w:color w:val="000000"/>
          <w:sz w:val="28"/>
          <w:szCs w:val="28"/>
        </w:rPr>
        <w:t>2</w:t>
      </w:r>
      <w:r>
        <w:rPr>
          <w:rFonts w:ascii="Times New Roman" w:eastAsia="宋体" w:hAnsi="Times New Roman" w:cs="Times New Roman"/>
          <w:color w:val="000000"/>
          <w:sz w:val="28"/>
          <w:szCs w:val="28"/>
        </w:rPr>
        <w:t>名。研究团队成员有</w:t>
      </w:r>
      <w:r>
        <w:rPr>
          <w:rFonts w:ascii="Times New Roman" w:eastAsia="宋体" w:hAnsi="Times New Roman" w:cs="Times New Roman"/>
          <w:sz w:val="28"/>
          <w:szCs w:val="28"/>
        </w:rPr>
        <w:t>丰富科研经验，富有活力，</w:t>
      </w:r>
      <w:r>
        <w:rPr>
          <w:rFonts w:ascii="Times New Roman" w:eastAsia="宋体" w:hAnsi="Times New Roman" w:cs="Times New Roman"/>
          <w:color w:val="000000"/>
          <w:sz w:val="28"/>
          <w:szCs w:val="28"/>
        </w:rPr>
        <w:t>已培养大学生</w:t>
      </w:r>
      <w:r>
        <w:rPr>
          <w:rFonts w:ascii="Times New Roman" w:eastAsia="宋体" w:hAnsi="Times New Roman" w:cs="Times New Roman"/>
          <w:color w:val="000000"/>
          <w:sz w:val="28"/>
          <w:szCs w:val="28"/>
        </w:rPr>
        <w:t>45</w:t>
      </w:r>
      <w:r>
        <w:rPr>
          <w:rFonts w:ascii="Times New Roman" w:eastAsia="宋体" w:hAnsi="Times New Roman" w:cs="Times New Roman"/>
          <w:color w:val="000000"/>
          <w:sz w:val="28"/>
          <w:szCs w:val="28"/>
        </w:rPr>
        <w:t>名。</w:t>
      </w:r>
      <w:r>
        <w:rPr>
          <w:rFonts w:ascii="Times New Roman" w:eastAsia="宋体" w:hAnsi="Times New Roman" w:cs="Times New Roman"/>
          <w:sz w:val="28"/>
          <w:szCs w:val="28"/>
        </w:rPr>
        <w:t>团队具有深厚的研究基础和优越的研究条件，成员学术思想活跃，与国内外相关领域课题组保持有密切的合作关系。与中创新航等企事业单位成功对接，主持多项重大成果转化项目。</w:t>
      </w:r>
    </w:p>
    <w:p w14:paraId="02F6139E" w14:textId="77777777" w:rsidR="00B52B44" w:rsidRDefault="00546FD4">
      <w:pPr>
        <w:ind w:firstLine="600"/>
        <w:rPr>
          <w:rFonts w:ascii="Times New Roman" w:eastAsia="宋体" w:hAnsi="Times New Roman" w:cs="Times New Roman"/>
          <w:color w:val="000000"/>
          <w:sz w:val="28"/>
          <w:szCs w:val="28"/>
        </w:rPr>
      </w:pPr>
      <w:r>
        <w:rPr>
          <w:rFonts w:ascii="Times New Roman" w:eastAsia="宋体" w:hAnsi="Times New Roman" w:cs="Times New Roman"/>
          <w:sz w:val="28"/>
          <w:szCs w:val="28"/>
        </w:rPr>
        <w:t>创新区以</w:t>
      </w:r>
      <w:r>
        <w:rPr>
          <w:rFonts w:ascii="Times New Roman" w:eastAsia="宋体" w:hAnsi="Times New Roman" w:cs="Times New Roman"/>
          <w:sz w:val="28"/>
          <w:szCs w:val="28"/>
        </w:rPr>
        <w:t>“</w:t>
      </w:r>
      <w:r>
        <w:rPr>
          <w:rFonts w:ascii="Times New Roman" w:eastAsia="宋体" w:hAnsi="Times New Roman" w:cs="Times New Roman"/>
          <w:sz w:val="28"/>
          <w:szCs w:val="28"/>
        </w:rPr>
        <w:t>瞄准学科前沿、追求创新发展</w:t>
      </w:r>
      <w:r>
        <w:rPr>
          <w:rFonts w:ascii="Times New Roman" w:eastAsia="宋体" w:hAnsi="Times New Roman" w:cs="Times New Roman"/>
          <w:sz w:val="28"/>
          <w:szCs w:val="28"/>
        </w:rPr>
        <w:t>”</w:t>
      </w:r>
      <w:r>
        <w:rPr>
          <w:rFonts w:ascii="Times New Roman" w:eastAsia="宋体" w:hAnsi="Times New Roman" w:cs="Times New Roman"/>
          <w:sz w:val="28"/>
          <w:szCs w:val="28"/>
        </w:rPr>
        <w:t>为指导方针，以</w:t>
      </w:r>
      <w:r>
        <w:rPr>
          <w:rFonts w:ascii="Times New Roman" w:eastAsia="宋体" w:hAnsi="Times New Roman" w:cs="Times New Roman"/>
          <w:sz w:val="28"/>
          <w:szCs w:val="28"/>
        </w:rPr>
        <w:t>“</w:t>
      </w:r>
      <w:r>
        <w:rPr>
          <w:rFonts w:ascii="Times New Roman" w:eastAsia="宋体" w:hAnsi="Times New Roman" w:cs="Times New Roman"/>
          <w:sz w:val="28"/>
          <w:szCs w:val="28"/>
        </w:rPr>
        <w:t>全面培养、个人定制、个性化发展</w:t>
      </w:r>
      <w:r>
        <w:rPr>
          <w:rFonts w:ascii="Times New Roman" w:eastAsia="宋体" w:hAnsi="Times New Roman" w:cs="Times New Roman"/>
          <w:sz w:val="28"/>
          <w:szCs w:val="28"/>
        </w:rPr>
        <w:t>”</w:t>
      </w:r>
      <w:r>
        <w:rPr>
          <w:rFonts w:ascii="Times New Roman" w:eastAsia="宋体" w:hAnsi="Times New Roman" w:cs="Times New Roman"/>
          <w:sz w:val="28"/>
          <w:szCs w:val="28"/>
        </w:rPr>
        <w:t>为人才培养原则为成员发展提供优质平台。提出个人发展的的</w:t>
      </w:r>
      <w:r>
        <w:rPr>
          <w:rFonts w:ascii="Times New Roman" w:eastAsia="宋体" w:hAnsi="Times New Roman" w:cs="Times New Roman"/>
          <w:sz w:val="28"/>
          <w:szCs w:val="28"/>
        </w:rPr>
        <w:t>“</w:t>
      </w:r>
      <w:r>
        <w:rPr>
          <w:rFonts w:ascii="Times New Roman" w:eastAsia="宋体" w:hAnsi="Times New Roman" w:cs="Times New Roman"/>
          <w:sz w:val="28"/>
          <w:szCs w:val="28"/>
        </w:rPr>
        <w:t>五个一</w:t>
      </w:r>
      <w:r>
        <w:rPr>
          <w:rFonts w:ascii="Times New Roman" w:eastAsia="宋体" w:hAnsi="Times New Roman" w:cs="Times New Roman"/>
          <w:sz w:val="28"/>
          <w:szCs w:val="28"/>
        </w:rPr>
        <w:t>”</w:t>
      </w:r>
      <w:r>
        <w:rPr>
          <w:rFonts w:ascii="Times New Roman" w:eastAsia="宋体" w:hAnsi="Times New Roman" w:cs="Times New Roman"/>
          <w:sz w:val="28"/>
          <w:szCs w:val="28"/>
        </w:rPr>
        <w:t>目标。</w:t>
      </w:r>
    </w:p>
    <w:p w14:paraId="355B33CB" w14:textId="77777777" w:rsidR="00B52B44" w:rsidRDefault="00546FD4">
      <w:pPr>
        <w:ind w:firstLine="600"/>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目前</w:t>
      </w:r>
      <w:r>
        <w:rPr>
          <w:rFonts w:ascii="Times New Roman" w:eastAsia="宋体" w:hAnsi="Times New Roman" w:cs="Times New Roman"/>
          <w:sz w:val="28"/>
          <w:szCs w:val="28"/>
        </w:rPr>
        <w:t>创新区</w:t>
      </w:r>
      <w:r>
        <w:rPr>
          <w:rFonts w:ascii="Times New Roman" w:eastAsia="宋体" w:hAnsi="Times New Roman" w:cs="Times New Roman"/>
          <w:color w:val="000000"/>
          <w:sz w:val="28"/>
          <w:szCs w:val="28"/>
        </w:rPr>
        <w:t>装备了国内外先进仪器和设备，拥有先进的材料与器件分析测试体系、计算与系统分析软件，建立了先进的结构强度与振动测试与分析测试平台，基本满足电化学储能高效储能的研究需要。</w:t>
      </w:r>
    </w:p>
    <w:p w14:paraId="06DED0B6" w14:textId="77777777" w:rsidR="00B52B44" w:rsidRDefault="00546FD4">
      <w:pPr>
        <w:ind w:firstLine="600"/>
        <w:rPr>
          <w:rFonts w:ascii="Times New Roman" w:eastAsia="宋体" w:hAnsi="Times New Roman" w:cs="Times New Roman"/>
          <w:color w:val="000000"/>
          <w:sz w:val="28"/>
          <w:szCs w:val="28"/>
        </w:rPr>
      </w:pPr>
      <w:r>
        <w:rPr>
          <w:rFonts w:ascii="Times New Roman" w:eastAsia="宋体" w:hAnsi="Times New Roman" w:cs="Times New Roman"/>
          <w:color w:val="000000"/>
          <w:sz w:val="28"/>
          <w:szCs w:val="28"/>
        </w:rPr>
        <w:t>对课题感兴趣的同学可以采用邮件方式进行报名，成功通过选拔的学生在参加相关培训后方可在老师的带领下进入实验室开展相关课题研究。</w:t>
      </w:r>
    </w:p>
    <w:p w14:paraId="2CF9980E" w14:textId="77777777" w:rsidR="00B52B44" w:rsidRDefault="00546FD4">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lastRenderedPageBreak/>
        <w:t>有兴趣了解电化学能源材料大学生主题创新区的同学可以通过</w:t>
      </w:r>
      <w:r>
        <w:rPr>
          <w:rFonts w:ascii="Times New Roman" w:eastAsia="宋体" w:hAnsi="Times New Roman" w:cs="Times New Roman" w:hint="eastAsia"/>
          <w:sz w:val="28"/>
          <w:szCs w:val="28"/>
        </w:rPr>
        <w:t>该</w:t>
      </w:r>
      <w:r>
        <w:rPr>
          <w:rFonts w:ascii="Times New Roman" w:eastAsia="宋体" w:hAnsi="Times New Roman" w:cs="Times New Roman"/>
          <w:sz w:val="28"/>
          <w:szCs w:val="28"/>
        </w:rPr>
        <w:t>网</w:t>
      </w:r>
      <w:r>
        <w:rPr>
          <w:rFonts w:ascii="Times New Roman" w:eastAsia="宋体" w:hAnsi="Times New Roman" w:cs="Times New Roman"/>
          <w:sz w:val="28"/>
          <w:szCs w:val="28"/>
        </w:rPr>
        <w:t>页了解更多团队相关信息：</w:t>
      </w:r>
      <w:r>
        <w:rPr>
          <w:rFonts w:ascii="Times New Roman" w:eastAsia="宋体" w:hAnsi="Times New Roman" w:cs="Times New Roman"/>
          <w:sz w:val="28"/>
          <w:szCs w:val="28"/>
        </w:rPr>
        <w:t>http://electrochem.nuaa.edu.cn/main.htm</w:t>
      </w:r>
    </w:p>
    <w:p w14:paraId="7E4B24ED" w14:textId="77777777" w:rsidR="00B52B44" w:rsidRDefault="00546FD4">
      <w:pPr>
        <w:pStyle w:val="2"/>
        <w:rPr>
          <w:rFonts w:ascii="宋体" w:eastAsia="宋体" w:hAnsi="宋体"/>
        </w:rPr>
      </w:pPr>
      <w:r>
        <w:rPr>
          <w:rFonts w:ascii="宋体" w:eastAsia="宋体" w:hAnsi="宋体" w:hint="eastAsia"/>
        </w:rPr>
        <w:t>二、课题介绍</w:t>
      </w:r>
    </w:p>
    <w:tbl>
      <w:tblPr>
        <w:tblStyle w:val="a7"/>
        <w:tblW w:w="0" w:type="auto"/>
        <w:tblLook w:val="04A0" w:firstRow="1" w:lastRow="0" w:firstColumn="1" w:lastColumn="0" w:noHBand="0" w:noVBand="1"/>
      </w:tblPr>
      <w:tblGrid>
        <w:gridCol w:w="1696"/>
        <w:gridCol w:w="6600"/>
      </w:tblGrid>
      <w:tr w:rsidR="00B52B44" w14:paraId="2F5C22DB" w14:textId="77777777">
        <w:tc>
          <w:tcPr>
            <w:tcW w:w="8296" w:type="dxa"/>
            <w:gridSpan w:val="2"/>
            <w:shd w:val="clear" w:color="auto" w:fill="F2F2F2" w:themeFill="background1" w:themeFillShade="F2"/>
          </w:tcPr>
          <w:p w14:paraId="23D4A21E" w14:textId="77777777" w:rsidR="00B52B44" w:rsidRDefault="00546FD4">
            <w:pPr>
              <w:jc w:val="center"/>
              <w:rPr>
                <w:rFonts w:ascii="宋体" w:eastAsia="宋体" w:hAnsi="宋体"/>
                <w:b/>
                <w:bCs/>
                <w:sz w:val="28"/>
                <w:szCs w:val="28"/>
              </w:rPr>
            </w:pPr>
            <w:r>
              <w:rPr>
                <w:rFonts w:ascii="宋体" w:eastAsia="宋体" w:hAnsi="宋体" w:hint="eastAsia"/>
                <w:b/>
                <w:bCs/>
                <w:sz w:val="28"/>
                <w:szCs w:val="28"/>
              </w:rPr>
              <w:t>课题一</w:t>
            </w:r>
          </w:p>
        </w:tc>
      </w:tr>
      <w:tr w:rsidR="00B52B44" w14:paraId="3D327661" w14:textId="77777777">
        <w:tc>
          <w:tcPr>
            <w:tcW w:w="1696" w:type="dxa"/>
          </w:tcPr>
          <w:p w14:paraId="7CB1E9BF" w14:textId="77777777" w:rsidR="00B52B44" w:rsidRDefault="00546FD4">
            <w:pPr>
              <w:rPr>
                <w:rFonts w:ascii="宋体" w:eastAsia="宋体" w:hAnsi="宋体"/>
                <w:sz w:val="28"/>
                <w:szCs w:val="28"/>
              </w:rPr>
            </w:pPr>
            <w:r>
              <w:rPr>
                <w:rFonts w:ascii="宋体" w:eastAsia="宋体" w:hAnsi="宋体" w:hint="eastAsia"/>
                <w:sz w:val="28"/>
                <w:szCs w:val="28"/>
              </w:rPr>
              <w:t>指导教师：</w:t>
            </w:r>
          </w:p>
        </w:tc>
        <w:tc>
          <w:tcPr>
            <w:tcW w:w="6600" w:type="dxa"/>
          </w:tcPr>
          <w:p w14:paraId="50613B72" w14:textId="77777777" w:rsidR="00B52B44" w:rsidRDefault="00546FD4">
            <w:pPr>
              <w:rPr>
                <w:rFonts w:ascii="宋体" w:eastAsia="宋体" w:hAnsi="宋体"/>
                <w:sz w:val="28"/>
                <w:szCs w:val="28"/>
              </w:rPr>
            </w:pPr>
            <w:r>
              <w:rPr>
                <w:rFonts w:ascii="宋体" w:eastAsia="宋体" w:hAnsi="宋体" w:hint="eastAsia"/>
                <w:sz w:val="28"/>
                <w:szCs w:val="28"/>
              </w:rPr>
              <w:t>张校刚</w:t>
            </w:r>
          </w:p>
        </w:tc>
      </w:tr>
      <w:tr w:rsidR="00B52B44" w14:paraId="435BBC29" w14:textId="77777777">
        <w:tc>
          <w:tcPr>
            <w:tcW w:w="1696" w:type="dxa"/>
          </w:tcPr>
          <w:p w14:paraId="53F44BA4" w14:textId="77777777" w:rsidR="00B52B44" w:rsidRDefault="00546FD4">
            <w:pPr>
              <w:rPr>
                <w:rFonts w:ascii="宋体" w:eastAsia="宋体" w:hAnsi="宋体"/>
                <w:sz w:val="28"/>
                <w:szCs w:val="28"/>
              </w:rPr>
            </w:pPr>
            <w:r>
              <w:rPr>
                <w:rFonts w:ascii="宋体" w:eastAsia="宋体" w:hAnsi="宋体" w:hint="eastAsia"/>
                <w:sz w:val="28"/>
                <w:szCs w:val="28"/>
              </w:rPr>
              <w:t>项目名称：</w:t>
            </w:r>
          </w:p>
        </w:tc>
        <w:tc>
          <w:tcPr>
            <w:tcW w:w="6600" w:type="dxa"/>
          </w:tcPr>
          <w:p w14:paraId="5E06BBB3" w14:textId="77777777" w:rsidR="00B52B44" w:rsidRDefault="00546FD4">
            <w:pPr>
              <w:rPr>
                <w:rFonts w:ascii="宋体" w:eastAsia="宋体" w:hAnsi="宋体"/>
                <w:sz w:val="28"/>
                <w:szCs w:val="28"/>
              </w:rPr>
            </w:pPr>
            <w:r>
              <w:rPr>
                <w:rFonts w:ascii="宋体" w:eastAsia="宋体" w:hAnsi="宋体" w:hint="eastAsia"/>
                <w:sz w:val="28"/>
                <w:szCs w:val="28"/>
              </w:rPr>
              <w:t>面向浮空器逃逸热能回收的热电化学电池</w:t>
            </w:r>
          </w:p>
        </w:tc>
      </w:tr>
      <w:tr w:rsidR="00B52B44" w14:paraId="2631BE55" w14:textId="77777777">
        <w:tc>
          <w:tcPr>
            <w:tcW w:w="1696" w:type="dxa"/>
          </w:tcPr>
          <w:p w14:paraId="314E4D95" w14:textId="77777777" w:rsidR="00B52B44" w:rsidRDefault="00546FD4">
            <w:pPr>
              <w:rPr>
                <w:rFonts w:ascii="宋体" w:eastAsia="宋体" w:hAnsi="宋体"/>
                <w:sz w:val="28"/>
                <w:szCs w:val="28"/>
              </w:rPr>
            </w:pPr>
            <w:r>
              <w:rPr>
                <w:rFonts w:ascii="宋体" w:eastAsia="宋体" w:hAnsi="宋体" w:hint="eastAsia"/>
                <w:sz w:val="28"/>
                <w:szCs w:val="28"/>
              </w:rPr>
              <w:t>项目来源：</w:t>
            </w:r>
          </w:p>
        </w:tc>
        <w:tc>
          <w:tcPr>
            <w:tcW w:w="6600" w:type="dxa"/>
          </w:tcPr>
          <w:p w14:paraId="24031B0E" w14:textId="77777777" w:rsidR="00B52B44" w:rsidRDefault="00546FD4">
            <w:pPr>
              <w:rPr>
                <w:rFonts w:ascii="宋体" w:eastAsia="宋体" w:hAnsi="宋体"/>
                <w:sz w:val="28"/>
                <w:szCs w:val="28"/>
              </w:rPr>
            </w:pPr>
            <w:r>
              <w:rPr>
                <w:rFonts w:ascii="宋体" w:eastAsia="宋体" w:hAnsi="宋体" w:hint="eastAsia"/>
                <w:sz w:val="28"/>
                <w:szCs w:val="28"/>
              </w:rPr>
              <w:t>教师纵向课题</w:t>
            </w:r>
          </w:p>
        </w:tc>
      </w:tr>
      <w:tr w:rsidR="00B52B44" w14:paraId="48AF237F" w14:textId="77777777">
        <w:trPr>
          <w:trHeight w:val="2090"/>
        </w:trPr>
        <w:tc>
          <w:tcPr>
            <w:tcW w:w="1696" w:type="dxa"/>
            <w:vAlign w:val="center"/>
          </w:tcPr>
          <w:p w14:paraId="5D5F78FA" w14:textId="77777777" w:rsidR="00B52B44" w:rsidRDefault="00546FD4">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2B0EE35" w14:textId="77777777" w:rsidR="00B52B44" w:rsidRDefault="00546FD4">
            <w:pPr>
              <w:rPr>
                <w:rFonts w:ascii="宋体" w:eastAsia="宋体" w:hAnsi="宋体"/>
                <w:sz w:val="28"/>
                <w:szCs w:val="28"/>
              </w:rPr>
            </w:pPr>
            <w:r>
              <w:rPr>
                <w:rFonts w:ascii="宋体" w:eastAsia="宋体" w:hAnsi="宋体" w:hint="eastAsia"/>
                <w:sz w:val="28"/>
                <w:szCs w:val="28"/>
              </w:rPr>
              <w:t>随着“碳达峰、碳中和”国家重大战略目标的提出，具有“绿色”特征的热能回收以及热电转换技术得到商业市场及国防领域的广泛关注。从第一颗卫星东方红一号发射升空到</w:t>
            </w:r>
            <w:r>
              <w:rPr>
                <w:rFonts w:ascii="宋体" w:eastAsia="宋体" w:hAnsi="宋体" w:hint="eastAsia"/>
                <w:sz w:val="28"/>
                <w:szCs w:val="28"/>
              </w:rPr>
              <w:t>2021</w:t>
            </w:r>
            <w:r>
              <w:rPr>
                <w:rFonts w:ascii="宋体" w:eastAsia="宋体" w:hAnsi="宋体" w:hint="eastAsia"/>
                <w:sz w:val="28"/>
                <w:szCs w:val="28"/>
              </w:rPr>
              <w:t>年空间站天和核心舱迎来首批航天员，我国空间技术进入迅速发展的时代。这对能源的供给以及器件集成提出了越来越苛刻的要求，同时也对逃逸热能回收技术的发展提出新的挑战。目前，商业热电转换装置在性能上能够部分满足利用自生热量供能的监测传感器需求。但由于地外环境的多样性，热电转换器件效率低下、集成复杂、材料单一等问题仍然是全球攻坚的重大课题。因此，本项目拟针对</w:t>
            </w:r>
            <w:r>
              <w:rPr>
                <w:rFonts w:ascii="宋体" w:eastAsia="宋体" w:hAnsi="宋体" w:hint="eastAsia"/>
                <w:sz w:val="28"/>
                <w:szCs w:val="28"/>
              </w:rPr>
              <w:t>柔性热电材料的制备与器件装配进行深入研究，以期获得具有较高转换效率的热电化学电池。</w:t>
            </w:r>
          </w:p>
        </w:tc>
      </w:tr>
      <w:tr w:rsidR="00B52B44" w14:paraId="7F621479" w14:textId="77777777">
        <w:trPr>
          <w:trHeight w:val="1822"/>
        </w:trPr>
        <w:tc>
          <w:tcPr>
            <w:tcW w:w="1696" w:type="dxa"/>
            <w:vAlign w:val="center"/>
          </w:tcPr>
          <w:p w14:paraId="01F19A7A" w14:textId="77777777" w:rsidR="00B52B44" w:rsidRDefault="00546FD4">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2CBFFDE8" w14:textId="77777777" w:rsidR="00B52B44" w:rsidRDefault="00546FD4">
            <w:pPr>
              <w:rPr>
                <w:rFonts w:ascii="宋体" w:eastAsia="宋体" w:hAnsi="宋体"/>
                <w:sz w:val="28"/>
                <w:szCs w:val="28"/>
              </w:rPr>
            </w:pPr>
            <w:r>
              <w:rPr>
                <w:rFonts w:ascii="宋体" w:eastAsia="宋体" w:hAnsi="宋体" w:hint="eastAsia"/>
                <w:sz w:val="28"/>
                <w:szCs w:val="28"/>
              </w:rPr>
              <w:t>要求申报学生学有余力，要有责任心，富有合作精神，独立思考和创新意识，对科学研究有浓厚的兴趣。</w:t>
            </w:r>
          </w:p>
          <w:p w14:paraId="5C7C80FA" w14:textId="77777777" w:rsidR="00B52B44" w:rsidRDefault="00546FD4">
            <w:pPr>
              <w:rPr>
                <w:rFonts w:ascii="宋体" w:eastAsia="宋体" w:hAnsi="宋体"/>
                <w:sz w:val="28"/>
                <w:szCs w:val="28"/>
              </w:rPr>
            </w:pPr>
            <w:r>
              <w:rPr>
                <w:rFonts w:ascii="宋体" w:eastAsia="宋体" w:hAnsi="宋体" w:hint="eastAsia"/>
                <w:sz w:val="28"/>
                <w:szCs w:val="28"/>
              </w:rPr>
              <w:t>材料制备与合成：</w:t>
            </w:r>
            <w:r>
              <w:rPr>
                <w:rFonts w:ascii="宋体" w:eastAsia="宋体" w:hAnsi="宋体"/>
                <w:sz w:val="28"/>
                <w:szCs w:val="28"/>
              </w:rPr>
              <w:t>1</w:t>
            </w:r>
            <w:r>
              <w:rPr>
                <w:rFonts w:ascii="宋体" w:eastAsia="宋体" w:hAnsi="宋体" w:hint="eastAsia"/>
                <w:sz w:val="28"/>
                <w:szCs w:val="28"/>
              </w:rPr>
              <w:t>人</w:t>
            </w:r>
            <w:r>
              <w:rPr>
                <w:rFonts w:ascii="宋体" w:eastAsia="宋体" w:hAnsi="宋体" w:hint="eastAsia"/>
                <w:sz w:val="28"/>
                <w:szCs w:val="28"/>
              </w:rPr>
              <w:t>，</w:t>
            </w:r>
            <w:r>
              <w:rPr>
                <w:rFonts w:ascii="宋体" w:eastAsia="宋体" w:hAnsi="宋体" w:hint="eastAsia"/>
                <w:sz w:val="28"/>
                <w:szCs w:val="28"/>
              </w:rPr>
              <w:t>要求了解四大化学基本知识</w:t>
            </w:r>
          </w:p>
          <w:p w14:paraId="2F6CE38B" w14:textId="77777777" w:rsidR="00B52B44" w:rsidRDefault="00546FD4">
            <w:pPr>
              <w:rPr>
                <w:rFonts w:ascii="宋体" w:eastAsia="宋体" w:hAnsi="宋体"/>
                <w:sz w:val="28"/>
                <w:szCs w:val="28"/>
              </w:rPr>
            </w:pPr>
            <w:r>
              <w:rPr>
                <w:rFonts w:ascii="宋体" w:eastAsia="宋体" w:hAnsi="宋体" w:hint="eastAsia"/>
                <w:sz w:val="28"/>
                <w:szCs w:val="28"/>
              </w:rPr>
              <w:t>电化学测试及分析：</w:t>
            </w:r>
            <w:r>
              <w:rPr>
                <w:rFonts w:ascii="宋体" w:eastAsia="宋体" w:hAnsi="宋体" w:hint="eastAsia"/>
                <w:sz w:val="28"/>
                <w:szCs w:val="28"/>
              </w:rPr>
              <w:t>2</w:t>
            </w:r>
            <w:r>
              <w:rPr>
                <w:rFonts w:ascii="宋体" w:eastAsia="宋体" w:hAnsi="宋体" w:hint="eastAsia"/>
                <w:sz w:val="28"/>
                <w:szCs w:val="28"/>
              </w:rPr>
              <w:t>人</w:t>
            </w:r>
            <w:r>
              <w:rPr>
                <w:rFonts w:ascii="宋体" w:eastAsia="宋体" w:hAnsi="宋体" w:hint="eastAsia"/>
                <w:sz w:val="28"/>
                <w:szCs w:val="28"/>
              </w:rPr>
              <w:t>，</w:t>
            </w:r>
            <w:r>
              <w:rPr>
                <w:rFonts w:ascii="宋体" w:eastAsia="宋体" w:hAnsi="宋体" w:hint="eastAsia"/>
                <w:sz w:val="28"/>
                <w:szCs w:val="28"/>
              </w:rPr>
              <w:t>要求熟悉电化学及物理化学基础知识及动手操作能力</w:t>
            </w:r>
            <w:r>
              <w:rPr>
                <w:rFonts w:ascii="宋体" w:eastAsia="宋体" w:hAnsi="宋体" w:hint="eastAsia"/>
                <w:sz w:val="28"/>
                <w:szCs w:val="28"/>
              </w:rPr>
              <w:t>。</w:t>
            </w:r>
          </w:p>
        </w:tc>
      </w:tr>
    </w:tbl>
    <w:p w14:paraId="70B86302" w14:textId="77777777" w:rsidR="00B52B44" w:rsidRDefault="00B52B44">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B52B44" w14:paraId="6815889A" w14:textId="77777777">
        <w:tc>
          <w:tcPr>
            <w:tcW w:w="8296" w:type="dxa"/>
            <w:gridSpan w:val="2"/>
            <w:shd w:val="clear" w:color="auto" w:fill="F2F2F2" w:themeFill="background1" w:themeFillShade="F2"/>
          </w:tcPr>
          <w:p w14:paraId="6CBB4A12" w14:textId="77777777" w:rsidR="00B52B44" w:rsidRDefault="00546FD4">
            <w:pPr>
              <w:jc w:val="center"/>
              <w:rPr>
                <w:rFonts w:ascii="宋体" w:eastAsia="宋体" w:hAnsi="宋体"/>
                <w:b/>
                <w:bCs/>
                <w:sz w:val="28"/>
                <w:szCs w:val="28"/>
              </w:rPr>
            </w:pPr>
            <w:r>
              <w:rPr>
                <w:rFonts w:ascii="宋体" w:eastAsia="宋体" w:hAnsi="宋体" w:hint="eastAsia"/>
                <w:b/>
                <w:bCs/>
                <w:sz w:val="28"/>
                <w:szCs w:val="28"/>
              </w:rPr>
              <w:t>课题二</w:t>
            </w:r>
          </w:p>
        </w:tc>
      </w:tr>
      <w:tr w:rsidR="00B52B44" w14:paraId="13633C5B" w14:textId="77777777">
        <w:tc>
          <w:tcPr>
            <w:tcW w:w="1696" w:type="dxa"/>
          </w:tcPr>
          <w:p w14:paraId="1D2663B9" w14:textId="77777777" w:rsidR="00B52B44" w:rsidRDefault="00546FD4">
            <w:pPr>
              <w:rPr>
                <w:rFonts w:ascii="宋体" w:eastAsia="宋体" w:hAnsi="宋体"/>
                <w:sz w:val="28"/>
                <w:szCs w:val="28"/>
              </w:rPr>
            </w:pPr>
            <w:r>
              <w:rPr>
                <w:rFonts w:ascii="宋体" w:eastAsia="宋体" w:hAnsi="宋体" w:hint="eastAsia"/>
                <w:sz w:val="28"/>
                <w:szCs w:val="28"/>
              </w:rPr>
              <w:t>指导教师：</w:t>
            </w:r>
          </w:p>
        </w:tc>
        <w:tc>
          <w:tcPr>
            <w:tcW w:w="6600" w:type="dxa"/>
          </w:tcPr>
          <w:p w14:paraId="64CC79A3" w14:textId="77777777" w:rsidR="00B52B44" w:rsidRDefault="00546FD4">
            <w:pPr>
              <w:rPr>
                <w:rFonts w:ascii="宋体" w:eastAsia="宋体" w:hAnsi="宋体"/>
                <w:sz w:val="28"/>
                <w:szCs w:val="28"/>
              </w:rPr>
            </w:pPr>
            <w:r>
              <w:rPr>
                <w:rFonts w:ascii="宋体" w:eastAsia="宋体" w:hAnsi="宋体" w:hint="eastAsia"/>
                <w:sz w:val="28"/>
                <w:szCs w:val="28"/>
              </w:rPr>
              <w:t>张校刚</w:t>
            </w:r>
          </w:p>
        </w:tc>
      </w:tr>
      <w:tr w:rsidR="00B52B44" w14:paraId="72C398AF" w14:textId="77777777">
        <w:tc>
          <w:tcPr>
            <w:tcW w:w="1696" w:type="dxa"/>
          </w:tcPr>
          <w:p w14:paraId="610F363D" w14:textId="77777777" w:rsidR="00B52B44" w:rsidRDefault="00546FD4">
            <w:pPr>
              <w:rPr>
                <w:rFonts w:ascii="宋体" w:eastAsia="宋体" w:hAnsi="宋体"/>
                <w:sz w:val="28"/>
                <w:szCs w:val="28"/>
              </w:rPr>
            </w:pPr>
            <w:r>
              <w:rPr>
                <w:rFonts w:ascii="宋体" w:eastAsia="宋体" w:hAnsi="宋体" w:hint="eastAsia"/>
                <w:sz w:val="28"/>
                <w:szCs w:val="28"/>
              </w:rPr>
              <w:t>项目名称：</w:t>
            </w:r>
          </w:p>
        </w:tc>
        <w:tc>
          <w:tcPr>
            <w:tcW w:w="6600" w:type="dxa"/>
          </w:tcPr>
          <w:p w14:paraId="1FA0B16E" w14:textId="77777777" w:rsidR="00B52B44" w:rsidRDefault="00546FD4">
            <w:pPr>
              <w:rPr>
                <w:rFonts w:ascii="宋体" w:eastAsia="宋体" w:hAnsi="宋体"/>
                <w:sz w:val="28"/>
                <w:szCs w:val="28"/>
              </w:rPr>
            </w:pPr>
            <w:r>
              <w:rPr>
                <w:rFonts w:ascii="宋体" w:eastAsia="宋体" w:hAnsi="宋体" w:hint="eastAsia"/>
                <w:sz w:val="28"/>
                <w:szCs w:val="28"/>
              </w:rPr>
              <w:t>面向城市</w:t>
            </w:r>
            <w:r>
              <w:rPr>
                <w:rFonts w:ascii="宋体" w:eastAsia="宋体" w:hAnsi="宋体" w:hint="eastAsia"/>
                <w:sz w:val="28"/>
                <w:szCs w:val="28"/>
              </w:rPr>
              <w:t>eVTOL</w:t>
            </w:r>
            <w:r>
              <w:rPr>
                <w:rFonts w:ascii="宋体" w:eastAsia="宋体" w:hAnsi="宋体" w:hint="eastAsia"/>
                <w:sz w:val="28"/>
                <w:szCs w:val="28"/>
              </w:rPr>
              <w:t>的高比能厚电极锂离子电池</w:t>
            </w:r>
          </w:p>
        </w:tc>
      </w:tr>
      <w:tr w:rsidR="00B52B44" w14:paraId="78EB2619" w14:textId="77777777">
        <w:tc>
          <w:tcPr>
            <w:tcW w:w="1696" w:type="dxa"/>
          </w:tcPr>
          <w:p w14:paraId="54C5559A" w14:textId="77777777" w:rsidR="00B52B44" w:rsidRDefault="00546FD4">
            <w:pPr>
              <w:rPr>
                <w:rFonts w:ascii="宋体" w:eastAsia="宋体" w:hAnsi="宋体"/>
                <w:sz w:val="28"/>
                <w:szCs w:val="28"/>
              </w:rPr>
            </w:pPr>
            <w:r>
              <w:rPr>
                <w:rFonts w:ascii="宋体" w:eastAsia="宋体" w:hAnsi="宋体" w:hint="eastAsia"/>
                <w:sz w:val="28"/>
                <w:szCs w:val="28"/>
              </w:rPr>
              <w:t>项目来源：</w:t>
            </w:r>
          </w:p>
        </w:tc>
        <w:tc>
          <w:tcPr>
            <w:tcW w:w="6600" w:type="dxa"/>
          </w:tcPr>
          <w:p w14:paraId="3171E1AB" w14:textId="77777777" w:rsidR="00B52B44" w:rsidRDefault="00546FD4">
            <w:pPr>
              <w:rPr>
                <w:rFonts w:ascii="宋体" w:eastAsia="宋体" w:hAnsi="宋体"/>
                <w:sz w:val="28"/>
                <w:szCs w:val="28"/>
              </w:rPr>
            </w:pPr>
            <w:r>
              <w:rPr>
                <w:rFonts w:ascii="宋体" w:eastAsia="宋体" w:hAnsi="宋体" w:hint="eastAsia"/>
                <w:sz w:val="28"/>
                <w:szCs w:val="28"/>
              </w:rPr>
              <w:t>教师纵向课题</w:t>
            </w:r>
          </w:p>
        </w:tc>
      </w:tr>
      <w:tr w:rsidR="00B52B44" w14:paraId="6467E0BA" w14:textId="77777777">
        <w:trPr>
          <w:trHeight w:val="2090"/>
        </w:trPr>
        <w:tc>
          <w:tcPr>
            <w:tcW w:w="1696" w:type="dxa"/>
            <w:vAlign w:val="center"/>
          </w:tcPr>
          <w:p w14:paraId="70218A22" w14:textId="77777777" w:rsidR="00B52B44" w:rsidRDefault="00546FD4">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51BD40B2" w14:textId="77777777" w:rsidR="00B52B44" w:rsidRDefault="00546FD4">
            <w:pPr>
              <w:rPr>
                <w:rFonts w:ascii="宋体" w:eastAsia="宋体" w:hAnsi="宋体"/>
                <w:sz w:val="28"/>
                <w:szCs w:val="28"/>
              </w:rPr>
            </w:pPr>
            <w:r>
              <w:rPr>
                <w:rFonts w:ascii="宋体" w:eastAsia="宋体" w:hAnsi="宋体" w:hint="eastAsia"/>
                <w:sz w:val="28"/>
                <w:szCs w:val="28"/>
              </w:rPr>
              <w:t>与传统飞机相比，电动飞机以电能作为推进系统的全部或部分能源，是航空业贯彻绿色航空、应对全球环境挑战的重要举措。城市</w:t>
            </w:r>
            <w:r>
              <w:rPr>
                <w:rFonts w:ascii="宋体" w:eastAsia="宋体" w:hAnsi="宋体" w:hint="eastAsia"/>
                <w:sz w:val="28"/>
                <w:szCs w:val="28"/>
              </w:rPr>
              <w:t>eVTOL</w:t>
            </w:r>
            <w:r>
              <w:rPr>
                <w:rFonts w:ascii="宋体" w:eastAsia="宋体" w:hAnsi="宋体" w:hint="eastAsia"/>
                <w:sz w:val="28"/>
                <w:szCs w:val="28"/>
              </w:rPr>
              <w:t>（全电推进垂直起降飞机）对于绿色环保、缓解城市交通拥堵和方便大众出行具有广阔的前景。本课题的主要研究内容包括锂离子电池厚电极设计，提高电池质量能量密度；探索厚电极中的电化学反应过程，明确厚电极传质过程中的影响因素；探索孔隙与厚电极倍率性能的定量关系。</w:t>
            </w:r>
            <w:r>
              <w:rPr>
                <w:rFonts w:ascii="宋体" w:eastAsia="宋体" w:hAnsi="宋体" w:hint="eastAsia"/>
                <w:sz w:val="28"/>
                <w:szCs w:val="28"/>
              </w:rPr>
              <w:t>此外，</w:t>
            </w:r>
            <w:r>
              <w:rPr>
                <w:rFonts w:ascii="宋体" w:eastAsia="宋体" w:hAnsi="宋体" w:hint="eastAsia"/>
                <w:sz w:val="28"/>
                <w:szCs w:val="28"/>
              </w:rPr>
              <w:t>拟采用</w:t>
            </w:r>
            <w:r>
              <w:rPr>
                <w:rFonts w:ascii="宋体" w:eastAsia="宋体" w:hAnsi="宋体" w:hint="eastAsia"/>
                <w:sz w:val="28"/>
                <w:szCs w:val="28"/>
              </w:rPr>
              <w:t>3</w:t>
            </w:r>
            <w:r>
              <w:rPr>
                <w:rFonts w:ascii="宋体" w:eastAsia="宋体" w:hAnsi="宋体"/>
                <w:sz w:val="28"/>
                <w:szCs w:val="28"/>
              </w:rPr>
              <w:t>D</w:t>
            </w:r>
            <w:r>
              <w:rPr>
                <w:rFonts w:ascii="宋体" w:eastAsia="宋体" w:hAnsi="宋体" w:hint="eastAsia"/>
                <w:sz w:val="28"/>
                <w:szCs w:val="28"/>
              </w:rPr>
              <w:t>打印构筑的厚电极实现电池高能量密度和倍率性能；探索</w:t>
            </w:r>
            <w:r>
              <w:rPr>
                <w:rFonts w:ascii="宋体" w:eastAsia="宋体" w:hAnsi="宋体" w:hint="eastAsia"/>
                <w:sz w:val="28"/>
                <w:szCs w:val="28"/>
              </w:rPr>
              <w:t>3</w:t>
            </w:r>
            <w:r>
              <w:rPr>
                <w:rFonts w:ascii="宋体" w:eastAsia="宋体" w:hAnsi="宋体"/>
                <w:sz w:val="28"/>
                <w:szCs w:val="28"/>
              </w:rPr>
              <w:t>D</w:t>
            </w:r>
            <w:r>
              <w:rPr>
                <w:rFonts w:ascii="宋体" w:eastAsia="宋体" w:hAnsi="宋体" w:hint="eastAsia"/>
                <w:sz w:val="28"/>
                <w:szCs w:val="28"/>
              </w:rPr>
              <w:t>打印对厚电极中离子传输的增益；优化结构设计实现高倍率性能。</w:t>
            </w:r>
          </w:p>
        </w:tc>
      </w:tr>
      <w:tr w:rsidR="00B52B44" w14:paraId="31DAD6DB" w14:textId="77777777">
        <w:trPr>
          <w:trHeight w:val="1822"/>
        </w:trPr>
        <w:tc>
          <w:tcPr>
            <w:tcW w:w="1696" w:type="dxa"/>
            <w:vAlign w:val="center"/>
          </w:tcPr>
          <w:p w14:paraId="00252746" w14:textId="77777777" w:rsidR="00B52B44" w:rsidRDefault="00546FD4">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2C606AE5" w14:textId="77777777" w:rsidR="00B52B44" w:rsidRDefault="00546FD4">
            <w:pPr>
              <w:rPr>
                <w:rFonts w:ascii="宋体" w:eastAsia="宋体" w:hAnsi="宋体"/>
                <w:sz w:val="28"/>
                <w:szCs w:val="28"/>
              </w:rPr>
            </w:pPr>
            <w:r>
              <w:rPr>
                <w:rFonts w:ascii="宋体" w:eastAsia="宋体" w:hAnsi="宋体" w:hint="eastAsia"/>
                <w:sz w:val="28"/>
                <w:szCs w:val="28"/>
              </w:rPr>
              <w:t>要求申报学生学有余力，要有责任心，富有合作精神，独立思考和创新意识，对科学研究有浓厚的兴趣。</w:t>
            </w:r>
          </w:p>
          <w:p w14:paraId="09F18B18" w14:textId="77777777" w:rsidR="00B52B44" w:rsidRDefault="00546FD4">
            <w:pPr>
              <w:rPr>
                <w:rFonts w:ascii="宋体" w:eastAsia="宋体" w:hAnsi="宋体"/>
                <w:sz w:val="28"/>
                <w:szCs w:val="28"/>
              </w:rPr>
            </w:pPr>
            <w:r>
              <w:rPr>
                <w:rFonts w:ascii="宋体" w:eastAsia="宋体" w:hAnsi="宋体" w:hint="eastAsia"/>
                <w:sz w:val="28"/>
                <w:szCs w:val="28"/>
              </w:rPr>
              <w:t>材料制备与合成：</w:t>
            </w:r>
            <w:r>
              <w:rPr>
                <w:rFonts w:ascii="宋体" w:eastAsia="宋体" w:hAnsi="宋体"/>
                <w:sz w:val="28"/>
                <w:szCs w:val="28"/>
              </w:rPr>
              <w:t>1</w:t>
            </w:r>
            <w:r>
              <w:rPr>
                <w:rFonts w:ascii="宋体" w:eastAsia="宋体" w:hAnsi="宋体" w:hint="eastAsia"/>
                <w:sz w:val="28"/>
                <w:szCs w:val="28"/>
              </w:rPr>
              <w:t>人</w:t>
            </w:r>
            <w:r>
              <w:rPr>
                <w:rFonts w:ascii="宋体" w:eastAsia="宋体" w:hAnsi="宋体" w:hint="eastAsia"/>
                <w:sz w:val="28"/>
                <w:szCs w:val="28"/>
              </w:rPr>
              <w:t>，</w:t>
            </w:r>
            <w:r>
              <w:rPr>
                <w:rFonts w:ascii="宋体" w:eastAsia="宋体" w:hAnsi="宋体" w:hint="eastAsia"/>
                <w:sz w:val="28"/>
                <w:szCs w:val="28"/>
              </w:rPr>
              <w:t>要求了解四大化学基本知识</w:t>
            </w:r>
          </w:p>
          <w:p w14:paraId="1271C68D" w14:textId="77777777" w:rsidR="00B52B44" w:rsidRDefault="00546FD4">
            <w:pPr>
              <w:rPr>
                <w:rFonts w:ascii="宋体" w:eastAsia="宋体" w:hAnsi="宋体"/>
                <w:sz w:val="28"/>
                <w:szCs w:val="28"/>
              </w:rPr>
            </w:pPr>
            <w:r>
              <w:rPr>
                <w:rFonts w:ascii="宋体" w:eastAsia="宋体" w:hAnsi="宋体" w:hint="eastAsia"/>
                <w:sz w:val="28"/>
                <w:szCs w:val="28"/>
              </w:rPr>
              <w:t>电化学测试及分析：</w:t>
            </w:r>
            <w:r>
              <w:rPr>
                <w:rFonts w:ascii="宋体" w:eastAsia="宋体" w:hAnsi="宋体" w:hint="eastAsia"/>
                <w:sz w:val="28"/>
                <w:szCs w:val="28"/>
              </w:rPr>
              <w:t>2</w:t>
            </w:r>
            <w:r>
              <w:rPr>
                <w:rFonts w:ascii="宋体" w:eastAsia="宋体" w:hAnsi="宋体" w:hint="eastAsia"/>
                <w:sz w:val="28"/>
                <w:szCs w:val="28"/>
              </w:rPr>
              <w:t>人</w:t>
            </w:r>
            <w:r>
              <w:rPr>
                <w:rFonts w:ascii="宋体" w:eastAsia="宋体" w:hAnsi="宋体" w:hint="eastAsia"/>
                <w:sz w:val="28"/>
                <w:szCs w:val="28"/>
              </w:rPr>
              <w:t>，</w:t>
            </w:r>
            <w:r>
              <w:rPr>
                <w:rFonts w:ascii="宋体" w:eastAsia="宋体" w:hAnsi="宋体" w:hint="eastAsia"/>
                <w:sz w:val="28"/>
                <w:szCs w:val="28"/>
              </w:rPr>
              <w:t>要求熟悉电化学及物理化学基础知识及动手操作能力</w:t>
            </w:r>
            <w:r>
              <w:rPr>
                <w:rFonts w:ascii="宋体" w:eastAsia="宋体" w:hAnsi="宋体" w:hint="eastAsia"/>
                <w:sz w:val="28"/>
                <w:szCs w:val="28"/>
              </w:rPr>
              <w:t>。</w:t>
            </w:r>
          </w:p>
        </w:tc>
      </w:tr>
    </w:tbl>
    <w:p w14:paraId="33715BE9" w14:textId="77777777" w:rsidR="00B52B44" w:rsidRDefault="00B52B44">
      <w:pPr>
        <w:rPr>
          <w:rFonts w:ascii="宋体" w:eastAsia="宋体" w:hAnsi="宋体"/>
          <w:sz w:val="28"/>
          <w:szCs w:val="28"/>
        </w:rPr>
      </w:pPr>
    </w:p>
    <w:p w14:paraId="1EDFD702" w14:textId="77777777" w:rsidR="00B52B44" w:rsidRDefault="00B52B44">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B52B44" w14:paraId="47259618" w14:textId="77777777">
        <w:tc>
          <w:tcPr>
            <w:tcW w:w="8296" w:type="dxa"/>
            <w:gridSpan w:val="2"/>
            <w:shd w:val="clear" w:color="auto" w:fill="F2F2F2" w:themeFill="background1" w:themeFillShade="F2"/>
          </w:tcPr>
          <w:p w14:paraId="0C4827A5" w14:textId="77777777" w:rsidR="00B52B44" w:rsidRDefault="00546FD4">
            <w:pPr>
              <w:jc w:val="center"/>
              <w:rPr>
                <w:rFonts w:ascii="宋体" w:eastAsia="宋体" w:hAnsi="宋体"/>
                <w:b/>
                <w:bCs/>
                <w:sz w:val="28"/>
                <w:szCs w:val="28"/>
              </w:rPr>
            </w:pPr>
            <w:r>
              <w:rPr>
                <w:rFonts w:ascii="宋体" w:eastAsia="宋体" w:hAnsi="宋体" w:hint="eastAsia"/>
                <w:b/>
                <w:bCs/>
                <w:sz w:val="28"/>
                <w:szCs w:val="28"/>
              </w:rPr>
              <w:t>课题二</w:t>
            </w:r>
          </w:p>
        </w:tc>
      </w:tr>
      <w:tr w:rsidR="00B52B44" w14:paraId="56F01767" w14:textId="77777777">
        <w:tc>
          <w:tcPr>
            <w:tcW w:w="1696" w:type="dxa"/>
          </w:tcPr>
          <w:p w14:paraId="07FBF68E" w14:textId="77777777" w:rsidR="00B52B44" w:rsidRDefault="00546FD4">
            <w:pPr>
              <w:rPr>
                <w:rFonts w:ascii="宋体" w:eastAsia="宋体" w:hAnsi="宋体"/>
                <w:sz w:val="28"/>
                <w:szCs w:val="28"/>
              </w:rPr>
            </w:pPr>
            <w:r>
              <w:rPr>
                <w:rFonts w:ascii="宋体" w:eastAsia="宋体" w:hAnsi="宋体" w:hint="eastAsia"/>
                <w:sz w:val="28"/>
                <w:szCs w:val="28"/>
              </w:rPr>
              <w:t>指导教师：</w:t>
            </w:r>
          </w:p>
        </w:tc>
        <w:tc>
          <w:tcPr>
            <w:tcW w:w="6600" w:type="dxa"/>
          </w:tcPr>
          <w:p w14:paraId="682E6546" w14:textId="77777777" w:rsidR="00B52B44" w:rsidRDefault="00546FD4">
            <w:pPr>
              <w:rPr>
                <w:rFonts w:ascii="宋体" w:eastAsia="宋体" w:hAnsi="宋体"/>
                <w:sz w:val="28"/>
                <w:szCs w:val="28"/>
              </w:rPr>
            </w:pPr>
            <w:r>
              <w:rPr>
                <w:rFonts w:ascii="宋体" w:eastAsia="宋体" w:hAnsi="宋体" w:hint="eastAsia"/>
                <w:sz w:val="28"/>
                <w:szCs w:val="28"/>
              </w:rPr>
              <w:t>张校刚</w:t>
            </w:r>
          </w:p>
        </w:tc>
      </w:tr>
      <w:tr w:rsidR="00B52B44" w14:paraId="366995E8" w14:textId="77777777">
        <w:tc>
          <w:tcPr>
            <w:tcW w:w="1696" w:type="dxa"/>
          </w:tcPr>
          <w:p w14:paraId="53BEB69D" w14:textId="77777777" w:rsidR="00B52B44" w:rsidRDefault="00546FD4">
            <w:pPr>
              <w:rPr>
                <w:rFonts w:ascii="宋体" w:eastAsia="宋体" w:hAnsi="宋体"/>
                <w:sz w:val="28"/>
                <w:szCs w:val="28"/>
              </w:rPr>
            </w:pPr>
            <w:r>
              <w:rPr>
                <w:rFonts w:ascii="宋体" w:eastAsia="宋体" w:hAnsi="宋体" w:hint="eastAsia"/>
                <w:sz w:val="28"/>
                <w:szCs w:val="28"/>
              </w:rPr>
              <w:t>项目名称：</w:t>
            </w:r>
          </w:p>
        </w:tc>
        <w:tc>
          <w:tcPr>
            <w:tcW w:w="6600" w:type="dxa"/>
          </w:tcPr>
          <w:p w14:paraId="567089F6" w14:textId="77777777" w:rsidR="00B52B44" w:rsidRDefault="00546FD4">
            <w:pPr>
              <w:rPr>
                <w:rFonts w:ascii="宋体" w:eastAsia="宋体" w:hAnsi="宋体"/>
                <w:sz w:val="28"/>
                <w:szCs w:val="28"/>
              </w:rPr>
            </w:pPr>
            <w:r>
              <w:rPr>
                <w:rFonts w:ascii="宋体" w:eastAsia="宋体" w:hAnsi="宋体" w:hint="eastAsia"/>
                <w:sz w:val="28"/>
                <w:szCs w:val="28"/>
              </w:rPr>
              <w:t>钠离子电池层状高熵氧化物正极材料研究</w:t>
            </w:r>
          </w:p>
        </w:tc>
      </w:tr>
      <w:tr w:rsidR="00B52B44" w14:paraId="16348630" w14:textId="77777777">
        <w:tc>
          <w:tcPr>
            <w:tcW w:w="1696" w:type="dxa"/>
          </w:tcPr>
          <w:p w14:paraId="0BA8C292" w14:textId="77777777" w:rsidR="00B52B44" w:rsidRDefault="00546FD4">
            <w:pPr>
              <w:rPr>
                <w:rFonts w:ascii="宋体" w:eastAsia="宋体" w:hAnsi="宋体"/>
                <w:sz w:val="28"/>
                <w:szCs w:val="28"/>
              </w:rPr>
            </w:pPr>
            <w:r>
              <w:rPr>
                <w:rFonts w:ascii="宋体" w:eastAsia="宋体" w:hAnsi="宋体" w:hint="eastAsia"/>
                <w:sz w:val="28"/>
                <w:szCs w:val="28"/>
              </w:rPr>
              <w:t>项目来源：</w:t>
            </w:r>
          </w:p>
        </w:tc>
        <w:tc>
          <w:tcPr>
            <w:tcW w:w="6600" w:type="dxa"/>
          </w:tcPr>
          <w:p w14:paraId="643D13FC" w14:textId="77777777" w:rsidR="00B52B44" w:rsidRDefault="00546FD4">
            <w:pPr>
              <w:rPr>
                <w:rFonts w:ascii="宋体" w:eastAsia="宋体" w:hAnsi="宋体"/>
                <w:sz w:val="28"/>
                <w:szCs w:val="28"/>
              </w:rPr>
            </w:pPr>
            <w:r>
              <w:rPr>
                <w:rFonts w:ascii="宋体" w:eastAsia="宋体" w:hAnsi="宋体" w:hint="eastAsia"/>
                <w:sz w:val="28"/>
                <w:szCs w:val="28"/>
              </w:rPr>
              <w:t>教师纵向课题</w:t>
            </w:r>
          </w:p>
        </w:tc>
      </w:tr>
      <w:tr w:rsidR="00B52B44" w14:paraId="5D61AE79" w14:textId="77777777">
        <w:trPr>
          <w:trHeight w:val="1309"/>
        </w:trPr>
        <w:tc>
          <w:tcPr>
            <w:tcW w:w="1696" w:type="dxa"/>
            <w:vAlign w:val="center"/>
          </w:tcPr>
          <w:p w14:paraId="780C9888" w14:textId="77777777" w:rsidR="00B52B44" w:rsidRDefault="00546FD4">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164482FC" w14:textId="77777777" w:rsidR="00B52B44" w:rsidRDefault="00546FD4">
            <w:pPr>
              <w:spacing w:line="360" w:lineRule="auto"/>
              <w:ind w:firstLineChars="200" w:firstLine="560"/>
              <w:rPr>
                <w:rFonts w:ascii="宋体" w:eastAsia="宋体" w:hAnsi="宋体"/>
                <w:sz w:val="28"/>
                <w:szCs w:val="28"/>
              </w:rPr>
            </w:pPr>
            <w:r>
              <w:rPr>
                <w:rFonts w:ascii="Times New Roman" w:eastAsia="宋体" w:hAnsi="Times New Roman" w:cs="Times New Roman" w:hint="eastAsia"/>
                <w:sz w:val="28"/>
                <w:szCs w:val="28"/>
              </w:rPr>
              <w:t>如今，能源的生产和利用是保持现代社会良好运转的关键。随着化石燃料的枯竭，人们对风能、太阳能和海浪等可再生和清洁能源的需求正在迅速增长。廉价、高效、快速响应的电能存储系统是实现非峰期电能存储和峰期电能释放的必要条件。在各种</w:t>
            </w:r>
            <w:r>
              <w:rPr>
                <w:rFonts w:ascii="Times New Roman" w:eastAsia="宋体" w:hAnsi="Times New Roman" w:cs="Times New Roman" w:hint="eastAsia"/>
                <w:sz w:val="28"/>
                <w:szCs w:val="28"/>
              </w:rPr>
              <w:t>储能</w:t>
            </w:r>
            <w:r>
              <w:rPr>
                <w:rFonts w:ascii="Times New Roman" w:eastAsia="宋体" w:hAnsi="Times New Roman" w:cs="Times New Roman" w:hint="eastAsia"/>
                <w:sz w:val="28"/>
                <w:szCs w:val="28"/>
              </w:rPr>
              <w:t>系统中，可充电电池因其高转换效率和环境友好性而成为最具竞争力的技术之一。近十年来，锂离子电池以其能量密度高、</w:t>
            </w:r>
            <w:r>
              <w:rPr>
                <w:rFonts w:ascii="Times New Roman" w:eastAsia="宋体" w:hAnsi="Times New Roman" w:cs="Times New Roman"/>
                <w:sz w:val="28"/>
                <w:szCs w:val="28"/>
              </w:rPr>
              <w:t>长循环性能</w:t>
            </w:r>
            <w:r>
              <w:rPr>
                <w:rFonts w:ascii="Times New Roman" w:eastAsia="宋体" w:hAnsi="Times New Roman" w:cs="Times New Roman" w:hint="eastAsia"/>
                <w:sz w:val="28"/>
                <w:szCs w:val="28"/>
              </w:rPr>
              <w:t>好等优势得到快速发展，在新能源汽车、便携式移动设备、储能组件等行业占据主导地位。然而，锂资源的日益短缺、</w:t>
            </w:r>
            <w:r>
              <w:rPr>
                <w:rFonts w:ascii="Times New Roman" w:eastAsia="宋体" w:hAnsi="Times New Roman" w:cs="Times New Roman"/>
                <w:sz w:val="28"/>
                <w:szCs w:val="28"/>
              </w:rPr>
              <w:t>固有的锂资源分配不均匀</w:t>
            </w:r>
            <w:r>
              <w:rPr>
                <w:rFonts w:ascii="Times New Roman" w:eastAsia="宋体" w:hAnsi="Times New Roman" w:cs="Times New Roman" w:hint="eastAsia"/>
                <w:sz w:val="28"/>
                <w:szCs w:val="28"/>
              </w:rPr>
              <w:t>以及局势冲突等</w:t>
            </w:r>
            <w:r>
              <w:rPr>
                <w:rFonts w:ascii="Times New Roman" w:eastAsia="宋体" w:hAnsi="Times New Roman" w:cs="Times New Roman"/>
                <w:sz w:val="28"/>
                <w:szCs w:val="28"/>
              </w:rPr>
              <w:t>问题不断加剧锂源价</w:t>
            </w:r>
            <w:r>
              <w:rPr>
                <w:rFonts w:ascii="Times New Roman" w:eastAsia="宋体" w:hAnsi="Times New Roman" w:cs="Times New Roman"/>
                <w:sz w:val="28"/>
                <w:szCs w:val="28"/>
              </w:rPr>
              <w:lastRenderedPageBreak/>
              <w:t>格的上涨</w:t>
            </w:r>
            <w:r>
              <w:rPr>
                <w:rFonts w:ascii="Times New Roman" w:eastAsia="宋体" w:hAnsi="Times New Roman" w:cs="Times New Roman" w:hint="eastAsia"/>
                <w:sz w:val="28"/>
                <w:szCs w:val="28"/>
              </w:rPr>
              <w:t>，锂电池的未来发展前景有限。相比于</w:t>
            </w:r>
            <w:r>
              <w:rPr>
                <w:rFonts w:ascii="Times New Roman" w:eastAsia="宋体" w:hAnsi="Times New Roman" w:cs="Times New Roman" w:hint="eastAsia"/>
                <w:sz w:val="28"/>
                <w:szCs w:val="28"/>
              </w:rPr>
              <w:t>Li</w:t>
            </w:r>
            <w:r>
              <w:rPr>
                <w:rFonts w:ascii="Times New Roman" w:eastAsia="宋体" w:hAnsi="Times New Roman" w:cs="Times New Roman" w:hint="eastAsia"/>
                <w:sz w:val="28"/>
                <w:szCs w:val="28"/>
              </w:rPr>
              <w:t>，钠是地球上最丰富的元素之一，在世界各地均匀分布（在海洋中几乎是无限的）。因此，钠离子电池由于其丰富而均匀的资源分布以及与锂离子电池相似的工作原理被认为是大规模储能行业的优秀候选者。在钠离子电池正极材料当中，过渡金属层状氧化物正极</w:t>
            </w:r>
            <w:r>
              <w:rPr>
                <w:rFonts w:ascii="Times New Roman" w:eastAsia="宋体" w:hAnsi="Times New Roman" w:cs="Times New Roman" w:hint="eastAsia"/>
                <w:sz w:val="28"/>
                <w:szCs w:val="28"/>
              </w:rPr>
              <w:t>(M = Fe, Mn, Ni, Co, Cr, Ti, V</w:t>
            </w:r>
            <w:r>
              <w:rPr>
                <w:rFonts w:ascii="Times New Roman" w:eastAsia="宋体" w:hAnsi="Times New Roman" w:cs="Times New Roman" w:hint="eastAsia"/>
                <w:sz w:val="28"/>
                <w:szCs w:val="28"/>
              </w:rPr>
              <w:t>及其组合</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因其结构</w:t>
            </w:r>
            <w:r>
              <w:rPr>
                <w:rFonts w:ascii="Times New Roman" w:eastAsia="宋体" w:hAnsi="Times New Roman" w:cs="Times New Roman" w:hint="eastAsia"/>
                <w:sz w:val="28"/>
                <w:szCs w:val="28"/>
              </w:rPr>
              <w:t>简单，易于合成，具有商业化生产的可行性，具有广阔的应用前景。然而，层状氧化物有两个明显的缺点：一是在</w:t>
            </w:r>
            <w:r>
              <w:rPr>
                <w:rFonts w:ascii="Times New Roman" w:eastAsia="宋体" w:hAnsi="Times New Roman" w:cs="Times New Roman" w:hint="eastAsia"/>
                <w:sz w:val="28"/>
                <w:szCs w:val="28"/>
              </w:rPr>
              <w:t>Na</w:t>
            </w:r>
            <w:r>
              <w:rPr>
                <w:rFonts w:ascii="Times New Roman" w:eastAsia="宋体" w:hAnsi="Times New Roman" w:cs="Times New Roman" w:hint="eastAsia"/>
                <w:sz w:val="28"/>
                <w:szCs w:val="28"/>
                <w:vertAlign w:val="superscript"/>
              </w:rPr>
              <w:t>+</w:t>
            </w:r>
            <w:r>
              <w:rPr>
                <w:rFonts w:ascii="Times New Roman" w:eastAsia="宋体" w:hAnsi="Times New Roman" w:cs="Times New Roman" w:hint="eastAsia"/>
                <w:sz w:val="28"/>
                <w:szCs w:val="28"/>
              </w:rPr>
              <w:t>深度脱嵌的情况下结构不稳定；其次，与基于其他晶体结构的电极材料相比，容量保持率不高。现在随着高熵氧化物在层状正极材料中的研究，这些问题正在逐步得到改善，对于常规的三元</w:t>
            </w:r>
            <w:r>
              <w:rPr>
                <w:rFonts w:ascii="Times New Roman" w:eastAsia="宋体" w:hAnsi="Times New Roman" w:cs="Times New Roman" w:hint="eastAsia"/>
                <w:sz w:val="28"/>
                <w:szCs w:val="28"/>
              </w:rPr>
              <w:t>O3</w:t>
            </w:r>
            <w:r>
              <w:rPr>
                <w:rFonts w:ascii="Times New Roman" w:eastAsia="宋体" w:hAnsi="Times New Roman" w:cs="Times New Roman" w:hint="eastAsia"/>
                <w:sz w:val="28"/>
                <w:szCs w:val="28"/>
              </w:rPr>
              <w:t>型正极，发生氧化还原的离子通常倾向于均匀地分布在整个结构框架中，以使能量最小化，一旦其尺寸和氧化态发生变化，相应的相变将很容易实现。相比之下，高熵组成倾向于将氧化还原离子随机分布，活性离子微弱的改变很容易被整体无序的局域结构湮灭，这可以</w:t>
            </w:r>
            <w:r>
              <w:rPr>
                <w:rFonts w:ascii="Times New Roman" w:eastAsia="宋体" w:hAnsi="Times New Roman" w:cs="Times New Roman" w:hint="eastAsia"/>
                <w:sz w:val="28"/>
                <w:szCs w:val="28"/>
              </w:rPr>
              <w:t>有效地延迟可能的相变。换句话说，主体结构上的熵稳定效果可以在更大程度上稳定结构，在整个充放电范围内结构框架更加稳固，从而有效弥补传统层状氧化物正极材料的短板。虽然目前对于层状高熵氧化物</w:t>
            </w:r>
            <w:r>
              <w:rPr>
                <w:rFonts w:ascii="Times New Roman" w:eastAsia="宋体" w:hAnsi="Times New Roman" w:cs="Times New Roman" w:hint="eastAsia"/>
                <w:sz w:val="28"/>
                <w:szCs w:val="28"/>
              </w:rPr>
              <w:lastRenderedPageBreak/>
              <w:t>正极材料的研究仍然处于起步阶段，对于多种元素到底分别起到何种作用等的机理层面的研究仍有缺乏，但已经展示了巨大的潜力。基于高熵的层状正极材料将在未来的储能产业中取得前所未有的发展。</w:t>
            </w:r>
          </w:p>
        </w:tc>
      </w:tr>
      <w:tr w:rsidR="00B52B44" w14:paraId="494C5CBD" w14:textId="77777777">
        <w:trPr>
          <w:trHeight w:val="1822"/>
        </w:trPr>
        <w:tc>
          <w:tcPr>
            <w:tcW w:w="1696" w:type="dxa"/>
            <w:vAlign w:val="center"/>
          </w:tcPr>
          <w:p w14:paraId="076F4941" w14:textId="77777777" w:rsidR="00B52B44" w:rsidRDefault="00546FD4">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5359E84D" w14:textId="77777777" w:rsidR="00B52B44" w:rsidRDefault="00546FD4">
            <w:pPr>
              <w:rPr>
                <w:rFonts w:ascii="宋体" w:eastAsia="宋体" w:hAnsi="宋体"/>
                <w:sz w:val="28"/>
                <w:szCs w:val="28"/>
              </w:rPr>
            </w:pPr>
            <w:r>
              <w:rPr>
                <w:rFonts w:ascii="宋体" w:eastAsia="宋体" w:hAnsi="宋体" w:hint="eastAsia"/>
                <w:sz w:val="28"/>
                <w:szCs w:val="28"/>
              </w:rPr>
              <w:t>要求申报学生学有余力，要有责任心，富有合作精神，独立思考和创新意识，对科学研究有浓厚的兴趣。</w:t>
            </w:r>
          </w:p>
          <w:p w14:paraId="3B31B9D3" w14:textId="77777777" w:rsidR="00B52B44" w:rsidRDefault="00546FD4">
            <w:pPr>
              <w:rPr>
                <w:rFonts w:ascii="宋体" w:eastAsia="宋体" w:hAnsi="宋体"/>
                <w:sz w:val="28"/>
                <w:szCs w:val="28"/>
              </w:rPr>
            </w:pPr>
            <w:r>
              <w:rPr>
                <w:rFonts w:ascii="宋体" w:eastAsia="宋体" w:hAnsi="宋体" w:hint="eastAsia"/>
                <w:sz w:val="28"/>
                <w:szCs w:val="28"/>
              </w:rPr>
              <w:t>材料制备与合成：</w:t>
            </w:r>
            <w:r>
              <w:rPr>
                <w:rFonts w:ascii="宋体" w:eastAsia="宋体" w:hAnsi="宋体"/>
                <w:sz w:val="28"/>
                <w:szCs w:val="28"/>
              </w:rPr>
              <w:t>1</w:t>
            </w:r>
            <w:r>
              <w:rPr>
                <w:rFonts w:ascii="宋体" w:eastAsia="宋体" w:hAnsi="宋体" w:hint="eastAsia"/>
                <w:sz w:val="28"/>
                <w:szCs w:val="28"/>
              </w:rPr>
              <w:t>人</w:t>
            </w:r>
            <w:r>
              <w:rPr>
                <w:rFonts w:ascii="宋体" w:eastAsia="宋体" w:hAnsi="宋体" w:hint="eastAsia"/>
                <w:sz w:val="28"/>
                <w:szCs w:val="28"/>
              </w:rPr>
              <w:t>，</w:t>
            </w:r>
            <w:r>
              <w:rPr>
                <w:rFonts w:ascii="宋体" w:eastAsia="宋体" w:hAnsi="宋体" w:hint="eastAsia"/>
                <w:sz w:val="28"/>
                <w:szCs w:val="28"/>
              </w:rPr>
              <w:t>要求了解四大化学基本知识</w:t>
            </w:r>
          </w:p>
          <w:p w14:paraId="7DB2A40C" w14:textId="77777777" w:rsidR="00B52B44" w:rsidRDefault="00546FD4">
            <w:pPr>
              <w:rPr>
                <w:rFonts w:ascii="宋体" w:eastAsia="宋体" w:hAnsi="宋体"/>
                <w:sz w:val="28"/>
                <w:szCs w:val="28"/>
              </w:rPr>
            </w:pPr>
            <w:r>
              <w:rPr>
                <w:rFonts w:ascii="宋体" w:eastAsia="宋体" w:hAnsi="宋体" w:hint="eastAsia"/>
                <w:sz w:val="28"/>
                <w:szCs w:val="28"/>
              </w:rPr>
              <w:t>电化学测试及分析：</w:t>
            </w:r>
            <w:r>
              <w:rPr>
                <w:rFonts w:ascii="宋体" w:eastAsia="宋体" w:hAnsi="宋体" w:hint="eastAsia"/>
                <w:sz w:val="28"/>
                <w:szCs w:val="28"/>
              </w:rPr>
              <w:t>2</w:t>
            </w:r>
            <w:r>
              <w:rPr>
                <w:rFonts w:ascii="宋体" w:eastAsia="宋体" w:hAnsi="宋体" w:hint="eastAsia"/>
                <w:sz w:val="28"/>
                <w:szCs w:val="28"/>
              </w:rPr>
              <w:t>人</w:t>
            </w:r>
            <w:r>
              <w:rPr>
                <w:rFonts w:ascii="宋体" w:eastAsia="宋体" w:hAnsi="宋体" w:hint="eastAsia"/>
                <w:sz w:val="28"/>
                <w:szCs w:val="28"/>
              </w:rPr>
              <w:t>，</w:t>
            </w:r>
            <w:r>
              <w:rPr>
                <w:rFonts w:ascii="宋体" w:eastAsia="宋体" w:hAnsi="宋体" w:hint="eastAsia"/>
                <w:sz w:val="28"/>
                <w:szCs w:val="28"/>
              </w:rPr>
              <w:t>要求熟悉电化学及物理化学基础知识及动手操作能力</w:t>
            </w:r>
            <w:r>
              <w:rPr>
                <w:rFonts w:ascii="宋体" w:eastAsia="宋体" w:hAnsi="宋体" w:hint="eastAsia"/>
                <w:sz w:val="28"/>
                <w:szCs w:val="28"/>
              </w:rPr>
              <w:t>。</w:t>
            </w:r>
          </w:p>
        </w:tc>
      </w:tr>
    </w:tbl>
    <w:p w14:paraId="118EAC95" w14:textId="77777777" w:rsidR="00B52B44" w:rsidRDefault="00B52B44">
      <w:pPr>
        <w:rPr>
          <w:rFonts w:ascii="宋体" w:eastAsia="宋体" w:hAnsi="宋体"/>
          <w:sz w:val="28"/>
          <w:szCs w:val="28"/>
        </w:rPr>
      </w:pPr>
    </w:p>
    <w:p w14:paraId="297F9584" w14:textId="77777777" w:rsidR="00B52B44" w:rsidRDefault="00B52B44">
      <w:pPr>
        <w:rPr>
          <w:rFonts w:ascii="宋体" w:eastAsia="宋体" w:hAnsi="宋体"/>
          <w:sz w:val="28"/>
          <w:szCs w:val="28"/>
        </w:rPr>
      </w:pPr>
    </w:p>
    <w:p w14:paraId="1E97A413" w14:textId="77777777" w:rsidR="00B52B44" w:rsidRDefault="00546FD4">
      <w:pPr>
        <w:pStyle w:val="2"/>
        <w:rPr>
          <w:rFonts w:ascii="宋体" w:eastAsia="宋体" w:hAnsi="宋体"/>
        </w:rPr>
      </w:pPr>
      <w:r>
        <w:rPr>
          <w:rFonts w:ascii="宋体" w:eastAsia="宋体" w:hAnsi="宋体" w:hint="eastAsia"/>
        </w:rPr>
        <w:t>三、报名组队事宜</w:t>
      </w:r>
    </w:p>
    <w:p w14:paraId="486B2E6E" w14:textId="77777777" w:rsidR="00B52B44" w:rsidRDefault="00546FD4">
      <w:pPr>
        <w:spacing w:line="360" w:lineRule="auto"/>
        <w:rPr>
          <w:rFonts w:ascii="Times New Roman" w:eastAsia="宋体" w:hAnsi="Times New Roman" w:cs="Times New Roman"/>
          <w:sz w:val="30"/>
          <w:szCs w:val="30"/>
        </w:rPr>
      </w:pPr>
      <w:hyperlink r:id="rId6" w:history="1">
        <w:r>
          <w:rPr>
            <w:rStyle w:val="a8"/>
            <w:rFonts w:ascii="Times New Roman" w:eastAsia="宋体" w:hAnsi="Times New Roman" w:cs="Times New Roman"/>
            <w:color w:val="auto"/>
            <w:sz w:val="30"/>
            <w:szCs w:val="30"/>
            <w:u w:val="none"/>
          </w:rPr>
          <w:t>有意申请者请在</w:t>
        </w:r>
        <w:r>
          <w:rPr>
            <w:rStyle w:val="a8"/>
            <w:rFonts w:ascii="Times New Roman" w:eastAsia="宋体" w:hAnsi="Times New Roman" w:cs="Times New Roman" w:hint="eastAsia"/>
            <w:color w:val="auto"/>
            <w:sz w:val="30"/>
            <w:szCs w:val="30"/>
            <w:u w:val="none"/>
          </w:rPr>
          <w:t>2</w:t>
        </w:r>
        <w:r>
          <w:rPr>
            <w:rStyle w:val="a8"/>
            <w:rFonts w:ascii="Times New Roman" w:eastAsia="宋体" w:hAnsi="Times New Roman" w:cs="Times New Roman"/>
            <w:color w:val="auto"/>
            <w:sz w:val="30"/>
            <w:szCs w:val="30"/>
            <w:u w:val="none"/>
          </w:rPr>
          <w:t>024</w:t>
        </w:r>
        <w:r>
          <w:rPr>
            <w:rStyle w:val="a8"/>
            <w:rFonts w:ascii="Times New Roman" w:eastAsia="宋体" w:hAnsi="Times New Roman" w:cs="Times New Roman"/>
            <w:color w:val="auto"/>
            <w:sz w:val="30"/>
            <w:szCs w:val="30"/>
            <w:u w:val="none"/>
          </w:rPr>
          <w:t>年</w:t>
        </w:r>
        <w:r>
          <w:rPr>
            <w:rStyle w:val="a8"/>
            <w:rFonts w:ascii="Times New Roman" w:eastAsia="宋体" w:hAnsi="Times New Roman" w:cs="Times New Roman" w:hint="eastAsia"/>
            <w:color w:val="auto"/>
            <w:sz w:val="30"/>
            <w:szCs w:val="30"/>
            <w:u w:val="none"/>
          </w:rPr>
          <w:t>1</w:t>
        </w:r>
        <w:r>
          <w:rPr>
            <w:rStyle w:val="a8"/>
            <w:rFonts w:ascii="Times New Roman" w:eastAsia="宋体" w:hAnsi="Times New Roman" w:cs="Times New Roman"/>
            <w:color w:val="auto"/>
            <w:sz w:val="30"/>
            <w:szCs w:val="30"/>
            <w:u w:val="none"/>
          </w:rPr>
          <w:t>月</w:t>
        </w:r>
        <w:r>
          <w:rPr>
            <w:rStyle w:val="a8"/>
            <w:rFonts w:ascii="Times New Roman" w:eastAsia="宋体" w:hAnsi="Times New Roman" w:cs="Times New Roman" w:hint="eastAsia"/>
            <w:color w:val="auto"/>
            <w:sz w:val="30"/>
            <w:szCs w:val="30"/>
            <w:u w:val="none"/>
          </w:rPr>
          <w:t>3</w:t>
        </w:r>
        <w:r>
          <w:rPr>
            <w:rStyle w:val="a8"/>
            <w:rFonts w:ascii="Times New Roman" w:eastAsia="宋体" w:hAnsi="Times New Roman" w:cs="Times New Roman"/>
            <w:color w:val="auto"/>
            <w:sz w:val="30"/>
            <w:szCs w:val="30"/>
            <w:u w:val="none"/>
          </w:rPr>
          <w:t>1</w:t>
        </w:r>
        <w:r>
          <w:rPr>
            <w:rStyle w:val="a8"/>
            <w:rFonts w:ascii="Times New Roman" w:eastAsia="宋体" w:hAnsi="Times New Roman" w:cs="Times New Roman"/>
            <w:color w:val="auto"/>
            <w:sz w:val="30"/>
            <w:szCs w:val="30"/>
            <w:u w:val="none"/>
          </w:rPr>
          <w:t>日前将报名表发送至邮箱</w:t>
        </w:r>
        <w:r>
          <w:rPr>
            <w:rStyle w:val="a8"/>
            <w:rFonts w:ascii="Times New Roman" w:eastAsia="宋体" w:hAnsi="Times New Roman" w:cs="Times New Roman"/>
            <w:color w:val="auto"/>
            <w:sz w:val="30"/>
            <w:szCs w:val="30"/>
            <w:u w:val="none"/>
          </w:rPr>
          <w:t>azhangxg@nuaa.edu.cn</w:t>
        </w:r>
      </w:hyperlink>
      <w:r>
        <w:rPr>
          <w:rFonts w:ascii="Times New Roman" w:eastAsia="宋体" w:hAnsi="Times New Roman" w:cs="Times New Roman" w:hint="eastAsia"/>
          <w:sz w:val="30"/>
          <w:szCs w:val="30"/>
        </w:rPr>
        <w:t>（张校刚老师），邮件标题及内容格式请参考下方。实验室将会通过邮件形式通知遴选结果，请及时查收邮件。</w:t>
      </w:r>
    </w:p>
    <w:p w14:paraId="52E11624" w14:textId="77777777" w:rsidR="00B52B44" w:rsidRDefault="00546FD4">
      <w:pPr>
        <w:spacing w:line="360" w:lineRule="auto"/>
        <w:rPr>
          <w:rFonts w:ascii="Times New Roman" w:eastAsia="宋体" w:hAnsi="Times New Roman" w:cs="Times New Roman"/>
          <w:b/>
          <w:bCs/>
          <w:sz w:val="30"/>
          <w:szCs w:val="30"/>
        </w:rPr>
      </w:pPr>
      <w:r>
        <w:rPr>
          <w:rFonts w:ascii="Times New Roman" w:eastAsia="宋体" w:hAnsi="Times New Roman" w:cs="Times New Roman" w:hint="eastAsia"/>
          <w:b/>
          <w:bCs/>
          <w:sz w:val="30"/>
          <w:szCs w:val="30"/>
        </w:rPr>
        <w:t>邮件参考格式</w:t>
      </w:r>
    </w:p>
    <w:p w14:paraId="201B374D" w14:textId="77777777" w:rsidR="00B52B44" w:rsidRDefault="00546FD4">
      <w:pPr>
        <w:spacing w:line="360" w:lineRule="auto"/>
        <w:rPr>
          <w:rFonts w:ascii="Times New Roman" w:eastAsia="宋体" w:hAnsi="Times New Roman" w:cs="Times New Roman"/>
          <w:sz w:val="30"/>
          <w:szCs w:val="30"/>
        </w:rPr>
      </w:pPr>
      <w:r>
        <w:rPr>
          <w:rFonts w:ascii="Times New Roman" w:eastAsia="宋体" w:hAnsi="Times New Roman" w:cs="Times New Roman" w:hint="eastAsia"/>
          <w:sz w:val="30"/>
          <w:szCs w:val="30"/>
        </w:rPr>
        <w:t>邮件标题：</w:t>
      </w:r>
      <w:r>
        <w:rPr>
          <w:rFonts w:ascii="Times New Roman" w:eastAsia="宋体" w:hAnsi="Times New Roman" w:cs="Times New Roman" w:hint="eastAsia"/>
          <w:sz w:val="30"/>
          <w:szCs w:val="30"/>
        </w:rPr>
        <w:t>2</w:t>
      </w:r>
      <w:r>
        <w:rPr>
          <w:rFonts w:ascii="Times New Roman" w:eastAsia="宋体" w:hAnsi="Times New Roman" w:cs="Times New Roman"/>
          <w:sz w:val="30"/>
          <w:szCs w:val="30"/>
        </w:rPr>
        <w:t>024</w:t>
      </w:r>
      <w:r>
        <w:rPr>
          <w:rFonts w:ascii="Times New Roman" w:eastAsia="宋体" w:hAnsi="Times New Roman" w:cs="Times New Roman" w:hint="eastAsia"/>
          <w:sz w:val="30"/>
          <w:szCs w:val="30"/>
        </w:rPr>
        <w:t>年大学生主题创新区报名</w:t>
      </w:r>
    </w:p>
    <w:p w14:paraId="4F253EBE" w14:textId="77777777" w:rsidR="00B52B44" w:rsidRDefault="00546FD4">
      <w:pPr>
        <w:spacing w:line="360" w:lineRule="auto"/>
        <w:rPr>
          <w:rFonts w:ascii="Times New Roman" w:eastAsia="宋体" w:hAnsi="Times New Roman" w:cs="Times New Roman"/>
          <w:sz w:val="30"/>
          <w:szCs w:val="30"/>
        </w:rPr>
      </w:pPr>
      <w:r>
        <w:rPr>
          <w:rFonts w:ascii="Times New Roman" w:eastAsia="宋体" w:hAnsi="Times New Roman" w:cs="Times New Roman" w:hint="eastAsia"/>
          <w:sz w:val="30"/>
          <w:szCs w:val="30"/>
        </w:rPr>
        <w:t>邮件内容：</w:t>
      </w:r>
    </w:p>
    <w:p w14:paraId="62E4DA96" w14:textId="77777777" w:rsidR="00B52B44" w:rsidRDefault="00546FD4">
      <w:pPr>
        <w:spacing w:line="360" w:lineRule="auto"/>
        <w:rPr>
          <w:rFonts w:ascii="Times New Roman" w:eastAsia="宋体" w:hAnsi="Times New Roman" w:cs="Times New Roman"/>
          <w:sz w:val="30"/>
          <w:szCs w:val="30"/>
        </w:rPr>
      </w:pPr>
      <w:r>
        <w:rPr>
          <w:rFonts w:ascii="Times New Roman" w:eastAsia="宋体" w:hAnsi="Times New Roman" w:cs="Times New Roman"/>
          <w:sz w:val="30"/>
          <w:szCs w:val="30"/>
        </w:rPr>
        <w:t>姓名</w:t>
      </w:r>
      <w:r>
        <w:rPr>
          <w:rFonts w:ascii="Times New Roman" w:eastAsia="宋体" w:hAnsi="Times New Roman" w:cs="Times New Roman" w:hint="eastAsia"/>
          <w:sz w:val="30"/>
          <w:szCs w:val="30"/>
        </w:rPr>
        <w:t>：（如有组队意向的同学，请提供团队成员相关信息，并将队长姓名标记出来）</w:t>
      </w:r>
    </w:p>
    <w:p w14:paraId="00A284FD" w14:textId="77777777" w:rsidR="00B52B44" w:rsidRDefault="00546FD4">
      <w:pPr>
        <w:spacing w:line="360" w:lineRule="auto"/>
        <w:rPr>
          <w:rFonts w:ascii="Times New Roman" w:eastAsia="宋体" w:hAnsi="Times New Roman" w:cs="Times New Roman"/>
          <w:sz w:val="30"/>
          <w:szCs w:val="30"/>
        </w:rPr>
      </w:pPr>
      <w:r>
        <w:rPr>
          <w:rFonts w:ascii="Times New Roman" w:eastAsia="宋体" w:hAnsi="Times New Roman" w:cs="Times New Roman"/>
          <w:sz w:val="30"/>
          <w:szCs w:val="30"/>
        </w:rPr>
        <w:lastRenderedPageBreak/>
        <w:t>专业</w:t>
      </w:r>
      <w:r>
        <w:rPr>
          <w:rFonts w:ascii="Times New Roman" w:eastAsia="宋体" w:hAnsi="Times New Roman" w:cs="Times New Roman" w:hint="eastAsia"/>
          <w:sz w:val="30"/>
          <w:szCs w:val="30"/>
        </w:rPr>
        <w:t>：</w:t>
      </w:r>
    </w:p>
    <w:p w14:paraId="75D47EE0" w14:textId="77777777" w:rsidR="00B52B44" w:rsidRDefault="00546FD4">
      <w:pPr>
        <w:spacing w:line="360" w:lineRule="auto"/>
        <w:rPr>
          <w:rFonts w:ascii="Times New Roman" w:eastAsia="宋体" w:hAnsi="Times New Roman" w:cs="Times New Roman"/>
          <w:sz w:val="30"/>
          <w:szCs w:val="30"/>
        </w:rPr>
      </w:pPr>
      <w:r>
        <w:rPr>
          <w:rFonts w:ascii="Times New Roman" w:eastAsia="宋体" w:hAnsi="Times New Roman" w:cs="Times New Roman" w:hint="eastAsia"/>
          <w:sz w:val="30"/>
          <w:szCs w:val="30"/>
        </w:rPr>
        <w:t>年级：</w:t>
      </w:r>
    </w:p>
    <w:p w14:paraId="74145494" w14:textId="77777777" w:rsidR="00B52B44" w:rsidRDefault="00546FD4">
      <w:pPr>
        <w:spacing w:line="360" w:lineRule="auto"/>
        <w:rPr>
          <w:rFonts w:ascii="Times New Roman" w:eastAsia="宋体" w:hAnsi="Times New Roman" w:cs="Times New Roman"/>
          <w:sz w:val="30"/>
          <w:szCs w:val="30"/>
        </w:rPr>
      </w:pPr>
      <w:r>
        <w:rPr>
          <w:rFonts w:ascii="Times New Roman" w:eastAsia="宋体" w:hAnsi="Times New Roman" w:cs="Times New Roman" w:hint="eastAsia"/>
          <w:sz w:val="30"/>
          <w:szCs w:val="30"/>
        </w:rPr>
        <w:t>意向课题：</w:t>
      </w:r>
    </w:p>
    <w:p w14:paraId="4AFDAB39" w14:textId="77777777" w:rsidR="00B52B44" w:rsidRDefault="00546FD4">
      <w:pPr>
        <w:spacing w:line="360" w:lineRule="auto"/>
        <w:rPr>
          <w:rFonts w:ascii="Times New Roman" w:eastAsia="宋体" w:hAnsi="Times New Roman" w:cs="Times New Roman"/>
          <w:sz w:val="30"/>
          <w:szCs w:val="30"/>
        </w:rPr>
      </w:pPr>
      <w:r>
        <w:rPr>
          <w:rFonts w:ascii="Times New Roman" w:eastAsia="宋体" w:hAnsi="Times New Roman" w:cs="Times New Roman" w:hint="eastAsia"/>
          <w:sz w:val="30"/>
          <w:szCs w:val="30"/>
        </w:rPr>
        <w:t>联系方式：（</w:t>
      </w:r>
      <w:r>
        <w:rPr>
          <w:rFonts w:ascii="Times New Roman" w:eastAsia="宋体" w:hAnsi="Times New Roman" w:cs="Times New Roman" w:hint="eastAsia"/>
          <w:sz w:val="30"/>
          <w:szCs w:val="30"/>
        </w:rPr>
        <w:t>QQ/</w:t>
      </w:r>
      <w:r>
        <w:rPr>
          <w:rFonts w:ascii="Times New Roman" w:eastAsia="宋体" w:hAnsi="Times New Roman" w:cs="Times New Roman" w:hint="eastAsia"/>
          <w:sz w:val="30"/>
          <w:szCs w:val="30"/>
        </w:rPr>
        <w:t>微信</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邮箱）</w:t>
      </w:r>
    </w:p>
    <w:p w14:paraId="009E947C" w14:textId="77777777" w:rsidR="00B52B44" w:rsidRDefault="00546FD4">
      <w:pPr>
        <w:spacing w:line="360" w:lineRule="auto"/>
        <w:rPr>
          <w:rFonts w:ascii="Times New Roman" w:eastAsia="宋体" w:hAnsi="Times New Roman" w:cs="Times New Roman"/>
          <w:sz w:val="30"/>
          <w:szCs w:val="30"/>
        </w:rPr>
      </w:pPr>
      <w:r>
        <w:rPr>
          <w:rFonts w:ascii="Times New Roman" w:eastAsia="宋体" w:hAnsi="Times New Roman" w:cs="Times New Roman" w:hint="eastAsia"/>
          <w:sz w:val="30"/>
          <w:szCs w:val="30"/>
        </w:rPr>
        <w:t>个人情况简介：（专业知识掌握情况、兴趣爱好等）</w:t>
      </w:r>
    </w:p>
    <w:sectPr w:rsidR="00B52B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C2C73" w14:textId="77777777" w:rsidR="00546FD4" w:rsidRDefault="00546FD4" w:rsidP="00961A04">
      <w:r>
        <w:separator/>
      </w:r>
    </w:p>
  </w:endnote>
  <w:endnote w:type="continuationSeparator" w:id="0">
    <w:p w14:paraId="44CBA4D4" w14:textId="77777777" w:rsidR="00546FD4" w:rsidRDefault="00546FD4" w:rsidP="00961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54177" w14:textId="77777777" w:rsidR="00546FD4" w:rsidRDefault="00546FD4" w:rsidP="00961A04">
      <w:r>
        <w:separator/>
      </w:r>
    </w:p>
  </w:footnote>
  <w:footnote w:type="continuationSeparator" w:id="0">
    <w:p w14:paraId="5A5188EE" w14:textId="77777777" w:rsidR="00546FD4" w:rsidRDefault="00546FD4" w:rsidP="00961A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M2ZDBjNjBmYWViMDQ5MDZlMGRkMmI0MGFkNDRmN2MifQ=="/>
    <w:docVar w:name="KSO_WPS_MARK_KEY" w:val="2bb646be-98ba-4b62-8748-5d08964483df"/>
  </w:docVars>
  <w:rsids>
    <w:rsidRoot w:val="0089025B"/>
    <w:rsid w:val="00007738"/>
    <w:rsid w:val="00034C8B"/>
    <w:rsid w:val="00054598"/>
    <w:rsid w:val="00094955"/>
    <w:rsid w:val="000977AB"/>
    <w:rsid w:val="00123518"/>
    <w:rsid w:val="00126C59"/>
    <w:rsid w:val="00157F70"/>
    <w:rsid w:val="00193F6D"/>
    <w:rsid w:val="001C60E9"/>
    <w:rsid w:val="00216B84"/>
    <w:rsid w:val="00257C15"/>
    <w:rsid w:val="00260B6D"/>
    <w:rsid w:val="002631EA"/>
    <w:rsid w:val="002D3B48"/>
    <w:rsid w:val="00317F00"/>
    <w:rsid w:val="00384941"/>
    <w:rsid w:val="003D6699"/>
    <w:rsid w:val="00415443"/>
    <w:rsid w:val="00431BDB"/>
    <w:rsid w:val="004C37FF"/>
    <w:rsid w:val="004E4929"/>
    <w:rsid w:val="00543178"/>
    <w:rsid w:val="00546FD4"/>
    <w:rsid w:val="005833F5"/>
    <w:rsid w:val="005847E7"/>
    <w:rsid w:val="005F5E8C"/>
    <w:rsid w:val="0065452D"/>
    <w:rsid w:val="006678AE"/>
    <w:rsid w:val="00681B05"/>
    <w:rsid w:val="0068415A"/>
    <w:rsid w:val="006A4C1B"/>
    <w:rsid w:val="007251AD"/>
    <w:rsid w:val="007622B4"/>
    <w:rsid w:val="007C71C9"/>
    <w:rsid w:val="00804CAA"/>
    <w:rsid w:val="0082424D"/>
    <w:rsid w:val="00845F42"/>
    <w:rsid w:val="00861BDC"/>
    <w:rsid w:val="00867602"/>
    <w:rsid w:val="0089025B"/>
    <w:rsid w:val="008B25DB"/>
    <w:rsid w:val="008B6D42"/>
    <w:rsid w:val="008D0CB7"/>
    <w:rsid w:val="008D2245"/>
    <w:rsid w:val="008E2600"/>
    <w:rsid w:val="008F3B8A"/>
    <w:rsid w:val="00906914"/>
    <w:rsid w:val="009100AE"/>
    <w:rsid w:val="00923230"/>
    <w:rsid w:val="00932020"/>
    <w:rsid w:val="00961A04"/>
    <w:rsid w:val="00973B29"/>
    <w:rsid w:val="00996F1B"/>
    <w:rsid w:val="009E3771"/>
    <w:rsid w:val="009F40E7"/>
    <w:rsid w:val="00A22C73"/>
    <w:rsid w:val="00A54213"/>
    <w:rsid w:val="00A96424"/>
    <w:rsid w:val="00B17343"/>
    <w:rsid w:val="00B22D7B"/>
    <w:rsid w:val="00B51702"/>
    <w:rsid w:val="00B52B44"/>
    <w:rsid w:val="00B63B02"/>
    <w:rsid w:val="00B85EE2"/>
    <w:rsid w:val="00BA4AF4"/>
    <w:rsid w:val="00BE71F6"/>
    <w:rsid w:val="00C007E0"/>
    <w:rsid w:val="00C020A0"/>
    <w:rsid w:val="00C11AED"/>
    <w:rsid w:val="00C4348E"/>
    <w:rsid w:val="00C61385"/>
    <w:rsid w:val="00C636A1"/>
    <w:rsid w:val="00C82252"/>
    <w:rsid w:val="00C93B96"/>
    <w:rsid w:val="00D06CCC"/>
    <w:rsid w:val="00D6468D"/>
    <w:rsid w:val="00D8081F"/>
    <w:rsid w:val="00D862CB"/>
    <w:rsid w:val="00DD4961"/>
    <w:rsid w:val="00DE0E31"/>
    <w:rsid w:val="00E02CB6"/>
    <w:rsid w:val="00E04FDC"/>
    <w:rsid w:val="00E0649D"/>
    <w:rsid w:val="00E40285"/>
    <w:rsid w:val="00E56A38"/>
    <w:rsid w:val="00E67B38"/>
    <w:rsid w:val="00EA464A"/>
    <w:rsid w:val="00EB2559"/>
    <w:rsid w:val="00EF6E29"/>
    <w:rsid w:val="00F330EA"/>
    <w:rsid w:val="483A75D0"/>
    <w:rsid w:val="552E5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61B5B"/>
  <w15:docId w15:val="{B03585B5-3781-47DC-B70C-1107B950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Pr>
      <w:color w:val="0563C1"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1">
    <w:name w:val="未处理的提及1"/>
    <w:basedOn w:val="a0"/>
    <w:uiPriority w:val="99"/>
    <w:semiHidden/>
    <w:unhideWhenUsed/>
    <w:rPr>
      <w:color w:val="605E5C"/>
      <w:shd w:val="clear" w:color="auto" w:fill="E1DFDD"/>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6377;&#24847;&#30003;&#35831;&#32773;&#35831;&#22312;2024&#24180;1&#26376;31&#26085;&#21069;&#23558;&#25253;&#21517;&#34920;&#21457;&#36865;&#33267;&#37038;&#31665;azhangxg@nuaa.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袁磊</dc:creator>
  <cp:lastModifiedBy>Gaojue</cp:lastModifiedBy>
  <cp:revision>84</cp:revision>
  <dcterms:created xsi:type="dcterms:W3CDTF">2024-01-04T01:58:00Z</dcterms:created>
  <dcterms:modified xsi:type="dcterms:W3CDTF">2024-01-12T08:58:00Z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ECA631DBE81D4CAF93C6609BFB54FB69</vt:lpwstr>
  </property>
</Properties>
</file>