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ED" w:rsidRPr="005953ED" w:rsidRDefault="005953ED" w:rsidP="005953ED">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5953ED">
        <w:rPr>
          <w:rFonts w:asciiTheme="majorEastAsia" w:eastAsiaTheme="majorEastAsia" w:hAnsiTheme="majorEastAsia" w:cs="宋体" w:hint="eastAsia"/>
          <w:b/>
          <w:bCs/>
          <w:color w:val="000000"/>
          <w:kern w:val="36"/>
          <w:sz w:val="24"/>
          <w:szCs w:val="24"/>
        </w:rPr>
        <w:t>2020年度国家自然科学基金原创探索计划项目申请指南</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kern w:val="0"/>
          <w:sz w:val="24"/>
          <w:szCs w:val="24"/>
        </w:rPr>
      </w:pPr>
      <w:r w:rsidRPr="005953ED">
        <w:rPr>
          <w:rFonts w:asciiTheme="majorEastAsia" w:eastAsiaTheme="majorEastAsia" w:hAnsiTheme="majorEastAsia" w:cs="宋体" w:hint="eastAsia"/>
          <w:color w:val="000000"/>
          <w:kern w:val="0"/>
          <w:sz w:val="24"/>
          <w:szCs w:val="24"/>
        </w:rPr>
        <w:t xml:space="preserve">　　为贯彻落实《国务院关于全面加强基础科学研究的若干意见》和《关于深化项目评审、人才评价、机构评估改革的意见》中关于提升原始创新能力的战略部署，国家自然科学基金委员会（以下简称自然科学基金委）积极探索建立对原创性基础研究项目的非常规评审机制，设立原创探索计划项目（以下简称原创项目），以进一步引导和激励科研人员投身原创性基础研究工作，加速实现前瞻性基础研究、引领性原创成果重大突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一、资助定位</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资助科研人员提出原创学术思想、开展探索性与风险性强的原创性基础研究工作，如提出新理论、新方法和揭示新规律等，旨在培育或产出从无到有的引领性原创成果，解决科学难题、引领研究方向或开拓研究领域，为推动我国基础研究高质量发展提供源头供给。</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原创项目的核心研究内容不能与正在执行或处于评审阶段的国家自然科学基金和国家其他科技计划项目重复。</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二、资助模式</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（一）项目分类。</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原创项目分为专家推荐类和指南引导类两种类型。</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此次发布的2020年度原创项目申请指南，涵盖专家推荐类和指南引导类两种原创项目的申请要求。指南引导类原创项目“肿瘤研究新范式探索项目”，其科学目标、核心科学问题、主要资助方向以及申请注意事项详见附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（二）资助期限和资助强度。</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原创项目采用灵活的资助期限和资助强度。</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lastRenderedPageBreak/>
        <w:t xml:space="preserve">　　专家推荐类原创项目资助期限一般为1-3年，资助强度一般不超过100万元/年。申请人可根据研究工作的实际需要，实事求是地选择资助期限和提出资金需求。</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指南引导类原创项目资助期限和资助强度由项目指南确定。</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三、申请要求</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（一）申请资格。</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具有承担基础研究项目（课题）或其他基础研究经历的科学技术人员均可提出申请。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（二）申请方式。</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科学部负责人外，每位推荐人每年可推荐1项原创项目申请。推荐人应针对项目学术思想的原创性、科学性和潜在影响力提出详细的推荐意见。</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指南引导类原创项目申请无需专家推荐。</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（三）申请时间。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2020年1月31日以后，专家推荐类原创项目申请人可随时提出项目申请。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指南引导类原创项目申请人应根据项目指南时间要求提出项目申请。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（四）限</w:t>
      </w:r>
      <w:proofErr w:type="gramStart"/>
      <w:r w:rsidRPr="005953ED">
        <w:rPr>
          <w:rFonts w:asciiTheme="majorEastAsia" w:eastAsiaTheme="majorEastAsia" w:hAnsiTheme="majorEastAsia" w:cs="宋体" w:hint="eastAsia"/>
          <w:color w:val="000000"/>
          <w:kern w:val="0"/>
          <w:sz w:val="24"/>
          <w:szCs w:val="24"/>
        </w:rPr>
        <w:t>项申请</w:t>
      </w:r>
      <w:proofErr w:type="gramEnd"/>
      <w:r w:rsidRPr="005953ED">
        <w:rPr>
          <w:rFonts w:asciiTheme="majorEastAsia" w:eastAsiaTheme="majorEastAsia" w:hAnsiTheme="majorEastAsia" w:cs="宋体" w:hint="eastAsia"/>
          <w:color w:val="000000"/>
          <w:kern w:val="0"/>
          <w:sz w:val="24"/>
          <w:szCs w:val="24"/>
        </w:rPr>
        <w:t>规定。</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1. 申请人同年只能申请1项原创项目（含预申请）。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2. 原创</w:t>
      </w:r>
      <w:proofErr w:type="gramStart"/>
      <w:r w:rsidRPr="005953ED">
        <w:rPr>
          <w:rFonts w:asciiTheme="majorEastAsia" w:eastAsiaTheme="majorEastAsia" w:hAnsiTheme="majorEastAsia" w:cs="宋体" w:hint="eastAsia"/>
          <w:color w:val="000000"/>
          <w:kern w:val="0"/>
          <w:sz w:val="24"/>
          <w:szCs w:val="24"/>
        </w:rPr>
        <w:t>项目从预申请</w:t>
      </w:r>
      <w:proofErr w:type="gramEnd"/>
      <w:r w:rsidRPr="005953ED">
        <w:rPr>
          <w:rFonts w:asciiTheme="majorEastAsia" w:eastAsiaTheme="majorEastAsia" w:hAnsiTheme="majorEastAsia" w:cs="宋体" w:hint="eastAsia"/>
          <w:color w:val="000000"/>
          <w:kern w:val="0"/>
          <w:sz w:val="24"/>
          <w:szCs w:val="24"/>
        </w:rPr>
        <w:t>开始直到自然科学基金委</w:t>
      </w:r>
      <w:proofErr w:type="gramStart"/>
      <w:r w:rsidRPr="005953ED">
        <w:rPr>
          <w:rFonts w:asciiTheme="majorEastAsia" w:eastAsiaTheme="majorEastAsia" w:hAnsiTheme="majorEastAsia" w:cs="宋体" w:hint="eastAsia"/>
          <w:color w:val="000000"/>
          <w:kern w:val="0"/>
          <w:sz w:val="24"/>
          <w:szCs w:val="24"/>
        </w:rPr>
        <w:t>作出</w:t>
      </w:r>
      <w:proofErr w:type="gramEnd"/>
      <w:r w:rsidRPr="005953ED">
        <w:rPr>
          <w:rFonts w:asciiTheme="majorEastAsia" w:eastAsiaTheme="majorEastAsia" w:hAnsiTheme="majorEastAsia" w:cs="宋体" w:hint="eastAsia"/>
          <w:color w:val="000000"/>
          <w:kern w:val="0"/>
          <w:sz w:val="24"/>
          <w:szCs w:val="24"/>
        </w:rPr>
        <w:t>资助与否决定之前，不计</w:t>
      </w:r>
      <w:proofErr w:type="gramStart"/>
      <w:r w:rsidRPr="005953ED">
        <w:rPr>
          <w:rFonts w:asciiTheme="majorEastAsia" w:eastAsiaTheme="majorEastAsia" w:hAnsiTheme="majorEastAsia" w:cs="宋体" w:hint="eastAsia"/>
          <w:color w:val="000000"/>
          <w:kern w:val="0"/>
          <w:sz w:val="24"/>
          <w:szCs w:val="24"/>
        </w:rPr>
        <w:t>入申请</w:t>
      </w:r>
      <w:proofErr w:type="gramEnd"/>
      <w:r w:rsidRPr="005953ED">
        <w:rPr>
          <w:rFonts w:asciiTheme="majorEastAsia" w:eastAsiaTheme="majorEastAsia" w:hAnsiTheme="majorEastAsia" w:cs="宋体" w:hint="eastAsia"/>
          <w:color w:val="000000"/>
          <w:kern w:val="0"/>
          <w:sz w:val="24"/>
          <w:szCs w:val="24"/>
        </w:rPr>
        <w:t>和承担总数范围；获资助后计入申请和承担总数范围。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3. 为保证项目负责人集中精力开展研究，正在资助期内的原创项目负责人不得作为申请人申请除国家杰出青年科学基金项目和优秀青年科学基金项目之外的国家自然科学基金项目。</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4. 应符合《2020年度国家自然科学基金项目指南》中对申请数量的限制。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四、申请程序</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原创项目申请程序包括预申请和正式申请，预申请审查通过的项目申请人方可通过依托单位提交正式申请。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lastRenderedPageBreak/>
        <w:t xml:space="preserve">　　（一）预申请和审查。</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预申请主要阐述所提学术思想的原创性、科学性和潜在影响力，字数控制在2000字以内。</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1. 请申请人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w:t>
      </w:r>
      <w:proofErr w:type="gramStart"/>
      <w:r w:rsidRPr="005953ED">
        <w:rPr>
          <w:rFonts w:asciiTheme="majorEastAsia" w:eastAsiaTheme="majorEastAsia" w:hAnsiTheme="majorEastAsia" w:cs="宋体" w:hint="eastAsia"/>
          <w:color w:val="000000"/>
          <w:kern w:val="0"/>
          <w:sz w:val="24"/>
          <w:szCs w:val="24"/>
        </w:rPr>
        <w:t>栏选择</w:t>
      </w:r>
      <w:proofErr w:type="gramEnd"/>
      <w:r w:rsidRPr="005953ED">
        <w:rPr>
          <w:rFonts w:asciiTheme="majorEastAsia" w:eastAsiaTheme="majorEastAsia" w:hAnsiTheme="majorEastAsia" w:cs="宋体" w:hint="eastAsia"/>
          <w:color w:val="000000"/>
          <w:kern w:val="0"/>
          <w:sz w:val="24"/>
          <w:szCs w:val="24"/>
        </w:rPr>
        <w:t>项目指南相应名称。申请人按照系统中的有关提示填写预申请相关内容后直接提交至自然科学基金委。专家推荐类申请项目的预申请提交后，信息系统将向推荐人发送电子邮件，告知推荐人提交推荐意见。申请人可在线查看推荐意见是否已提交，但不能查看推荐意见内容。</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2. 自然科学基金委各科学部受理预申请并组织审查。审查结果将以电子邮件形式反馈至申请人。</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（二）正式申请。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1. 预申请审查通过的申请人，应按照“专项项目-原创探索计划项目正式申请书撰写提纲”要求填写正式申请书。正式申请的核心研究内容应与预申请一致。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2. 除特别说明外，每个原创项目的合作研究单位数合计不超过2个。</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4. 申请人完成申请书撰写后，在线提交电子申请书及附件材料。</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5. 依托单位应对本单位申请人所提交申请材料的真实性和完整性进行审核。原创项目采用无纸</w:t>
      </w:r>
      <w:proofErr w:type="gramStart"/>
      <w:r w:rsidRPr="005953ED">
        <w:rPr>
          <w:rFonts w:asciiTheme="majorEastAsia" w:eastAsiaTheme="majorEastAsia" w:hAnsiTheme="majorEastAsia" w:cs="宋体" w:hint="eastAsia"/>
          <w:color w:val="000000"/>
          <w:kern w:val="0"/>
          <w:sz w:val="24"/>
          <w:szCs w:val="24"/>
        </w:rPr>
        <w:t>化申请</w:t>
      </w:r>
      <w:proofErr w:type="gramEnd"/>
      <w:r w:rsidRPr="005953ED">
        <w:rPr>
          <w:rFonts w:asciiTheme="majorEastAsia" w:eastAsiaTheme="majorEastAsia" w:hAnsiTheme="majorEastAsia" w:cs="宋体" w:hint="eastAsia"/>
          <w:color w:val="000000"/>
          <w:kern w:val="0"/>
          <w:sz w:val="24"/>
          <w:szCs w:val="24"/>
        </w:rPr>
        <w:t>方式, 依托单位只需在线确认并及时提交电子申请书及附件材料，无需报送纸质申请书。项目获批准后，将申请书的纸质签字盖章页装订在《资助项目计划书》最后，与之一并提交。签字盖章的信息应与电子申请书保持一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lastRenderedPageBreak/>
        <w:t xml:space="preserve">　　6. 依托单位在线提交电子申请书及附件材料后，应将由法定代表人签字、依托单位加盖公章的纸质依托单位科研诚信承诺书（请在信息系统中下载模板）和纸质申请项目清单提交自然科学基金委。</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7. 自然科学基金委项目材料接收工作组负责接收依托单位纸质科研诚信承诺书及申请项目清单、电子申请书及附件材料，如材料不完整，将不予接收。依托单位可将上述纸质材料直接送达或邮寄至自然科学基金委项目材料接收工作组。邮寄请使用快递方式，并在信封左下角注明“原创项目申请材料”；如自然科学基金委各科学部对于项目正式申请有规定的截止时间，请在截止时间前（以发信邮戳日期为准）邮寄，以免延误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材料接收工作组联系方式如下：</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联系电话：010-62328591</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五、注意事项</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（一）资助项目信息公布。</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自然科学基金委将在官方网站公布资助原创项目基本信息，</w:t>
      </w:r>
      <w:proofErr w:type="gramStart"/>
      <w:r w:rsidRPr="005953ED">
        <w:rPr>
          <w:rFonts w:asciiTheme="majorEastAsia" w:eastAsiaTheme="majorEastAsia" w:hAnsiTheme="majorEastAsia" w:cs="宋体" w:hint="eastAsia"/>
          <w:color w:val="000000"/>
          <w:kern w:val="0"/>
          <w:sz w:val="24"/>
          <w:szCs w:val="24"/>
        </w:rPr>
        <w:t>对于专家</w:t>
      </w:r>
      <w:proofErr w:type="gramEnd"/>
      <w:r w:rsidRPr="005953ED">
        <w:rPr>
          <w:rFonts w:asciiTheme="majorEastAsia" w:eastAsiaTheme="majorEastAsia" w:hAnsiTheme="majorEastAsia" w:cs="宋体" w:hint="eastAsia"/>
          <w:color w:val="000000"/>
          <w:kern w:val="0"/>
          <w:sz w:val="24"/>
          <w:szCs w:val="24"/>
        </w:rPr>
        <w:t>推荐类原创项目还将公布推荐人的姓名和单位信息。</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（二）项目实施保障。</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（三）其他。</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原创项目申请与资助不设复审环节。</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自然科学基金委将把相关项目负责人项目执行情况、推荐人推荐情况和评审专家的</w:t>
      </w:r>
      <w:proofErr w:type="gramStart"/>
      <w:r w:rsidRPr="005953ED">
        <w:rPr>
          <w:rFonts w:asciiTheme="majorEastAsia" w:eastAsiaTheme="majorEastAsia" w:hAnsiTheme="majorEastAsia" w:cs="宋体" w:hint="eastAsia"/>
          <w:color w:val="000000"/>
          <w:kern w:val="0"/>
          <w:sz w:val="24"/>
          <w:szCs w:val="24"/>
        </w:rPr>
        <w:t>的</w:t>
      </w:r>
      <w:proofErr w:type="gramEnd"/>
      <w:r w:rsidRPr="005953ED">
        <w:rPr>
          <w:rFonts w:asciiTheme="majorEastAsia" w:eastAsiaTheme="majorEastAsia" w:hAnsiTheme="majorEastAsia" w:cs="宋体" w:hint="eastAsia"/>
          <w:color w:val="000000"/>
          <w:kern w:val="0"/>
          <w:sz w:val="24"/>
          <w:szCs w:val="24"/>
        </w:rPr>
        <w:t>评审情况计入信誉档案。</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（四）各部门咨询电话。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15"/>
        <w:gridCol w:w="2430"/>
      </w:tblGrid>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数学物理科学部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010-62326911</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化学科学部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010-62327170</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生命科学部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010-62329352</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lastRenderedPageBreak/>
              <w:t>地球科学部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010-62327157</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工程与材料科学部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010-62328335</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信息科学部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010-62327140</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管理科学部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010-62326898</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医学科学部</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010-62328941</w:t>
            </w:r>
          </w:p>
        </w:tc>
      </w:tr>
      <w:tr w:rsidR="005953ED" w:rsidRPr="005953ED" w:rsidTr="005953ED">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信息系统技术支持（信息中心）</w:t>
            </w:r>
          </w:p>
        </w:tc>
        <w:tc>
          <w:tcPr>
            <w:tcW w:w="2430" w:type="dxa"/>
            <w:tcBorders>
              <w:top w:val="outset" w:sz="6" w:space="0" w:color="000000"/>
              <w:left w:val="outset" w:sz="6" w:space="0" w:color="000000"/>
              <w:bottom w:val="outset" w:sz="6" w:space="0" w:color="000000"/>
              <w:right w:val="outset" w:sz="6" w:space="0" w:color="000000"/>
            </w:tcBorders>
            <w:hideMark/>
          </w:tcPr>
          <w:p w:rsidR="005953ED" w:rsidRPr="005953ED" w:rsidRDefault="005953ED" w:rsidP="005953ED">
            <w:pPr>
              <w:widowControl/>
              <w:spacing w:line="360" w:lineRule="auto"/>
              <w:jc w:val="left"/>
              <w:rPr>
                <w:rFonts w:asciiTheme="majorEastAsia" w:eastAsiaTheme="majorEastAsia" w:hAnsiTheme="majorEastAsia" w:cs="宋体"/>
                <w:kern w:val="0"/>
                <w:sz w:val="24"/>
                <w:szCs w:val="24"/>
              </w:rPr>
            </w:pPr>
            <w:r w:rsidRPr="005953ED">
              <w:rPr>
                <w:rFonts w:asciiTheme="majorEastAsia" w:eastAsiaTheme="majorEastAsia" w:hAnsiTheme="majorEastAsia" w:cs="宋体" w:hint="eastAsia"/>
                <w:kern w:val="0"/>
                <w:sz w:val="24"/>
                <w:szCs w:val="24"/>
              </w:rPr>
              <w:t>010-62317474</w:t>
            </w:r>
          </w:p>
        </w:tc>
      </w:tr>
    </w:tbl>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hyperlink r:id="rId4" w:anchor="01" w:history="1">
        <w:r w:rsidRPr="005953ED">
          <w:rPr>
            <w:rFonts w:asciiTheme="majorEastAsia" w:eastAsiaTheme="majorEastAsia" w:hAnsiTheme="majorEastAsia" w:cs="宋体" w:hint="eastAsia"/>
            <w:color w:val="0070C0"/>
            <w:kern w:val="0"/>
            <w:sz w:val="24"/>
            <w:szCs w:val="24"/>
            <w:u w:val="single"/>
          </w:rPr>
          <w:t>附件：2020年度指南引导类原创项目-肿瘤研究新范式探索项目指南</w:t>
        </w:r>
      </w:hyperlink>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w:t>
      </w:r>
    </w:p>
    <w:p w:rsidR="005953ED" w:rsidRPr="005953ED" w:rsidRDefault="005953ED" w:rsidP="005953ED">
      <w:pPr>
        <w:widowControl/>
        <w:shd w:val="clear" w:color="auto" w:fill="FFFFFF"/>
        <w:spacing w:line="360" w:lineRule="auto"/>
        <w:jc w:val="right"/>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国家自然科学基金委员会</w:t>
      </w:r>
    </w:p>
    <w:p w:rsidR="005953ED" w:rsidRPr="005953ED" w:rsidRDefault="005953ED" w:rsidP="005953ED">
      <w:pPr>
        <w:widowControl/>
        <w:shd w:val="clear" w:color="auto" w:fill="FFFFFF"/>
        <w:spacing w:line="360" w:lineRule="auto"/>
        <w:jc w:val="right"/>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2019年12月20日</w:t>
      </w:r>
    </w:p>
    <w:p w:rsidR="005953ED" w:rsidRPr="005953ED" w:rsidRDefault="005953ED" w:rsidP="005953ED">
      <w:pPr>
        <w:widowControl/>
        <w:shd w:val="clear" w:color="auto" w:fill="FFFFFF"/>
        <w:spacing w:line="360" w:lineRule="auto"/>
        <w:jc w:val="right"/>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bookmarkStart w:id="0" w:name="01"/>
      <w:bookmarkEnd w:id="0"/>
      <w:r w:rsidRPr="005953ED">
        <w:rPr>
          <w:rFonts w:asciiTheme="majorEastAsia" w:eastAsiaTheme="majorEastAsia" w:hAnsiTheme="majorEastAsia" w:cs="宋体" w:hint="eastAsia"/>
          <w:b/>
          <w:bCs/>
          <w:color w:val="000000"/>
          <w:kern w:val="0"/>
          <w:sz w:val="24"/>
          <w:szCs w:val="24"/>
        </w:rPr>
        <w:t>附件</w:t>
      </w:r>
    </w:p>
    <w:p w:rsidR="005953ED" w:rsidRPr="005953ED" w:rsidRDefault="005953ED" w:rsidP="005953ED">
      <w:pPr>
        <w:widowControl/>
        <w:shd w:val="clear" w:color="auto" w:fill="FFFFFF"/>
        <w:spacing w:line="360" w:lineRule="auto"/>
        <w:jc w:val="center"/>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b/>
          <w:bCs/>
          <w:color w:val="000000"/>
          <w:kern w:val="0"/>
          <w:sz w:val="24"/>
          <w:szCs w:val="24"/>
        </w:rPr>
        <w:t>2020年度指南引导类原创项目-肿瘤研究</w:t>
      </w:r>
    </w:p>
    <w:p w:rsidR="005953ED" w:rsidRPr="005953ED" w:rsidRDefault="005953ED" w:rsidP="005953ED">
      <w:pPr>
        <w:widowControl/>
        <w:shd w:val="clear" w:color="auto" w:fill="FFFFFF"/>
        <w:spacing w:line="360" w:lineRule="auto"/>
        <w:jc w:val="center"/>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b/>
          <w:bCs/>
          <w:color w:val="000000"/>
          <w:kern w:val="0"/>
          <w:sz w:val="24"/>
          <w:szCs w:val="24"/>
        </w:rPr>
        <w:t>新范式探索项目指南</w:t>
      </w:r>
    </w:p>
    <w:p w:rsidR="005953ED" w:rsidRPr="005953ED" w:rsidRDefault="005953ED" w:rsidP="005953ED">
      <w:pPr>
        <w:widowControl/>
        <w:shd w:val="clear" w:color="auto" w:fill="FFFFFF"/>
        <w:spacing w:line="360" w:lineRule="auto"/>
        <w:jc w:val="center"/>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一、科学目标</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聚焦肿瘤演变过程，通过探讨不同层次</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尺度结构的形成、演变、以及微环境的影响，揭示肿瘤发生、发展规律，发现对肿瘤异质性形成和免疫逃逸等的调控路径，寻找系统性抗肿瘤策略，为临床诊疗提供理论依据。</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二、核心科学问题</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从多层次、</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尺度的视角，分析肿瘤发生、演变和逆转的动态变化规律。</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肿瘤的演变是机体在多层次、跨尺度相互关联的复杂过程。</w:t>
      </w:r>
      <w:proofErr w:type="gramStart"/>
      <w:r w:rsidRPr="005953ED">
        <w:rPr>
          <w:rFonts w:asciiTheme="majorEastAsia" w:eastAsiaTheme="majorEastAsia" w:hAnsiTheme="majorEastAsia" w:cs="宋体" w:hint="eastAsia"/>
          <w:color w:val="000000"/>
          <w:kern w:val="0"/>
          <w:sz w:val="24"/>
          <w:szCs w:val="24"/>
        </w:rPr>
        <w:t>本探索</w:t>
      </w:r>
      <w:proofErr w:type="gramEnd"/>
      <w:r w:rsidRPr="005953ED">
        <w:rPr>
          <w:rFonts w:asciiTheme="majorEastAsia" w:eastAsiaTheme="majorEastAsia" w:hAnsiTheme="majorEastAsia" w:cs="宋体" w:hint="eastAsia"/>
          <w:color w:val="000000"/>
          <w:kern w:val="0"/>
          <w:sz w:val="24"/>
          <w:szCs w:val="24"/>
        </w:rPr>
        <w:t>项目旨在认识不同层次中，单元尺度和系统尺度之间的</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尺度结构及其演变规律和控制机制，明确系统内外的相互作用和边界条件，阐释多层次之间的关联，揭示肿瘤演</w:t>
      </w:r>
      <w:r w:rsidRPr="005953ED">
        <w:rPr>
          <w:rFonts w:asciiTheme="majorEastAsia" w:eastAsiaTheme="majorEastAsia" w:hAnsiTheme="majorEastAsia" w:cs="宋体" w:hint="eastAsia"/>
          <w:color w:val="000000"/>
          <w:kern w:val="0"/>
          <w:sz w:val="24"/>
          <w:szCs w:val="24"/>
        </w:rPr>
        <w:lastRenderedPageBreak/>
        <w:t>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三、2020年度主要资助方向</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（一）分子层次研究。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探索与肿瘤相关的分子层次</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结构、功能及其演变的主导机制。从大量“杂乱无章”的基因突变、表观遗传改变以及蛋白质修饰等表象中解析出复杂系统行为背后的普遍原则，发现肿瘤发生和演变过程中的有序规律，进而阐明肿瘤的本质。</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（二）细胞层次研究。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主要研究细胞恶性演变的动态过程，包括细胞内部核酸、蛋白或代谢产物等的群体效应，探索相关的</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尺度结构，如生物大分子及其组装体、细胞器等，揭示对应</w:t>
      </w:r>
      <w:proofErr w:type="gramStart"/>
      <w:r w:rsidRPr="005953ED">
        <w:rPr>
          <w:rFonts w:asciiTheme="majorEastAsia" w:eastAsiaTheme="majorEastAsia" w:hAnsiTheme="majorEastAsia" w:cs="宋体" w:hint="eastAsia"/>
          <w:color w:val="000000"/>
          <w:kern w:val="0"/>
          <w:sz w:val="24"/>
          <w:szCs w:val="24"/>
        </w:rPr>
        <w:t>介</w:t>
      </w:r>
      <w:proofErr w:type="gramEnd"/>
      <w:r w:rsidRPr="005953ED">
        <w:rPr>
          <w:rFonts w:asciiTheme="majorEastAsia" w:eastAsiaTheme="majorEastAsia" w:hAnsiTheme="majorEastAsia" w:cs="宋体" w:hint="eastAsia"/>
          <w:color w:val="000000"/>
          <w:kern w:val="0"/>
          <w:sz w:val="24"/>
          <w:szCs w:val="24"/>
        </w:rPr>
        <w:t>尺度结构的行为主导机制，建立肿瘤细胞异质性和细胞恶变的新理论。</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（三）组织器官层次研究。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四、资助期限和资助强度</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资助期限一般为1-3年，资助强度一般不超过100万元/年，资助项目数不超过20项。申请人可根据研究工作的实际需要，实事求是地选择资助期限和提出资金需求。</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w:t>
      </w:r>
      <w:r w:rsidRPr="005953ED">
        <w:rPr>
          <w:rFonts w:asciiTheme="majorEastAsia" w:eastAsiaTheme="majorEastAsia" w:hAnsiTheme="majorEastAsia" w:cs="宋体" w:hint="eastAsia"/>
          <w:b/>
          <w:bCs/>
          <w:color w:val="000000"/>
          <w:kern w:val="0"/>
          <w:sz w:val="24"/>
          <w:szCs w:val="24"/>
        </w:rPr>
        <w:t>五、申请注意事项</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（一）预申请和审查。</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预申请提交时间为2020年1月31日-2月21日16时。</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申请人在填写预申请时，应选择“指南引导类”，附注说明请选择 “肿瘤研究新范式探索项目”，申请代码1选择“H16”或“B07”，申请代码2根据研究内容选择相关学科申请代码。</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自然科学基金委医学科学部和化学科学部受理预申请并组织审查。审查结果将以电子邮件形式反馈至申请人。</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lastRenderedPageBreak/>
        <w:t xml:space="preserve">　　（二）正式申请。</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申请人应根据肿瘤研究新范式探索项目拟解决的具体科学问题和本项目指南公布的拟资助研究方向，自行拟定项目名称、科学目标、研究内容、技术路线和相应的研究经费等。</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（三）咨询方式。</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1. 申请代码1属于医学科学部的申请项目</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自然科学基金委医学科学部七处</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联系人：吕群燕</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联系电话：010-62326924</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2. 申请代码1属于化学科学部的申请项目</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自然科学基金委化学科学部综合与战略规划处</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联系人：付雪峰</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联系电话：010-62327170</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（四）其他。</w:t>
      </w:r>
    </w:p>
    <w:p w:rsidR="005953ED" w:rsidRPr="005953ED" w:rsidRDefault="005953ED" w:rsidP="005953E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953ED">
        <w:rPr>
          <w:rFonts w:asciiTheme="majorEastAsia" w:eastAsiaTheme="majorEastAsia" w:hAnsiTheme="majorEastAsia" w:cs="宋体" w:hint="eastAsia"/>
          <w:color w:val="000000"/>
          <w:kern w:val="0"/>
          <w:sz w:val="24"/>
          <w:szCs w:val="24"/>
        </w:rPr>
        <w:t xml:space="preserve">　　除上述特别说明外，其他相关事项详见《2020年度国家自然科学基金原创探索计划项目申请指南》中的规定。</w:t>
      </w:r>
    </w:p>
    <w:p w:rsidR="00AA37A3" w:rsidRPr="005953ED" w:rsidRDefault="00AA37A3" w:rsidP="005953ED">
      <w:pPr>
        <w:spacing w:line="360" w:lineRule="auto"/>
        <w:rPr>
          <w:rFonts w:asciiTheme="majorEastAsia" w:eastAsiaTheme="majorEastAsia" w:hAnsiTheme="majorEastAsia"/>
          <w:sz w:val="24"/>
          <w:szCs w:val="24"/>
        </w:rPr>
      </w:pPr>
    </w:p>
    <w:sectPr w:rsidR="00AA37A3" w:rsidRPr="005953ED"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53ED"/>
    <w:rsid w:val="0000171F"/>
    <w:rsid w:val="00012093"/>
    <w:rsid w:val="00040630"/>
    <w:rsid w:val="00040645"/>
    <w:rsid w:val="0005013D"/>
    <w:rsid w:val="000526DF"/>
    <w:rsid w:val="00056E65"/>
    <w:rsid w:val="00060D73"/>
    <w:rsid w:val="00067BE3"/>
    <w:rsid w:val="00076A6B"/>
    <w:rsid w:val="000813AF"/>
    <w:rsid w:val="0008541C"/>
    <w:rsid w:val="000856FF"/>
    <w:rsid w:val="00090363"/>
    <w:rsid w:val="000A1EE9"/>
    <w:rsid w:val="000A6351"/>
    <w:rsid w:val="000A7607"/>
    <w:rsid w:val="000C1743"/>
    <w:rsid w:val="000D452C"/>
    <w:rsid w:val="000E424F"/>
    <w:rsid w:val="000E4683"/>
    <w:rsid w:val="000F7023"/>
    <w:rsid w:val="00100363"/>
    <w:rsid w:val="00112B83"/>
    <w:rsid w:val="00112EFA"/>
    <w:rsid w:val="001201F3"/>
    <w:rsid w:val="001214A2"/>
    <w:rsid w:val="001474C3"/>
    <w:rsid w:val="0016485F"/>
    <w:rsid w:val="0017511B"/>
    <w:rsid w:val="00175F6B"/>
    <w:rsid w:val="001772D4"/>
    <w:rsid w:val="00195E09"/>
    <w:rsid w:val="001B0345"/>
    <w:rsid w:val="001B0AAC"/>
    <w:rsid w:val="001B5A8A"/>
    <w:rsid w:val="001C708F"/>
    <w:rsid w:val="001D5BA0"/>
    <w:rsid w:val="001F560F"/>
    <w:rsid w:val="001F66CE"/>
    <w:rsid w:val="00200B48"/>
    <w:rsid w:val="002053C2"/>
    <w:rsid w:val="00205BEF"/>
    <w:rsid w:val="00207439"/>
    <w:rsid w:val="00212E2C"/>
    <w:rsid w:val="00224D6D"/>
    <w:rsid w:val="0023212A"/>
    <w:rsid w:val="00234990"/>
    <w:rsid w:val="00255285"/>
    <w:rsid w:val="00262F2F"/>
    <w:rsid w:val="0027415A"/>
    <w:rsid w:val="0028129C"/>
    <w:rsid w:val="002872D1"/>
    <w:rsid w:val="002B5BCC"/>
    <w:rsid w:val="002C0402"/>
    <w:rsid w:val="002D536E"/>
    <w:rsid w:val="002E3CBF"/>
    <w:rsid w:val="00300426"/>
    <w:rsid w:val="0030354E"/>
    <w:rsid w:val="0031165B"/>
    <w:rsid w:val="00321677"/>
    <w:rsid w:val="0032707C"/>
    <w:rsid w:val="0033175C"/>
    <w:rsid w:val="00346704"/>
    <w:rsid w:val="00352B27"/>
    <w:rsid w:val="00356A4D"/>
    <w:rsid w:val="00365784"/>
    <w:rsid w:val="0036680D"/>
    <w:rsid w:val="00384303"/>
    <w:rsid w:val="00393B6F"/>
    <w:rsid w:val="003973A9"/>
    <w:rsid w:val="003B0A65"/>
    <w:rsid w:val="003B49C1"/>
    <w:rsid w:val="003C299F"/>
    <w:rsid w:val="003F31AC"/>
    <w:rsid w:val="003F5961"/>
    <w:rsid w:val="00406E2E"/>
    <w:rsid w:val="00412C72"/>
    <w:rsid w:val="00415BD7"/>
    <w:rsid w:val="00416FAB"/>
    <w:rsid w:val="00417A06"/>
    <w:rsid w:val="00422040"/>
    <w:rsid w:val="0043759C"/>
    <w:rsid w:val="00461783"/>
    <w:rsid w:val="00463BB7"/>
    <w:rsid w:val="00465D5F"/>
    <w:rsid w:val="00470DAB"/>
    <w:rsid w:val="00471860"/>
    <w:rsid w:val="00472BE8"/>
    <w:rsid w:val="00480207"/>
    <w:rsid w:val="00486A93"/>
    <w:rsid w:val="00487A5E"/>
    <w:rsid w:val="004A4ADC"/>
    <w:rsid w:val="004B4D88"/>
    <w:rsid w:val="004C7EC5"/>
    <w:rsid w:val="004F3ECC"/>
    <w:rsid w:val="0052170D"/>
    <w:rsid w:val="00522046"/>
    <w:rsid w:val="0052435A"/>
    <w:rsid w:val="00533F4E"/>
    <w:rsid w:val="00537902"/>
    <w:rsid w:val="005439A7"/>
    <w:rsid w:val="00553C78"/>
    <w:rsid w:val="0055595E"/>
    <w:rsid w:val="00575A68"/>
    <w:rsid w:val="00576973"/>
    <w:rsid w:val="00584E75"/>
    <w:rsid w:val="005953ED"/>
    <w:rsid w:val="005A3E82"/>
    <w:rsid w:val="005C0719"/>
    <w:rsid w:val="005E2B8B"/>
    <w:rsid w:val="005E71FA"/>
    <w:rsid w:val="006108A0"/>
    <w:rsid w:val="00610B34"/>
    <w:rsid w:val="006428E7"/>
    <w:rsid w:val="0065791C"/>
    <w:rsid w:val="00661FE1"/>
    <w:rsid w:val="0066698D"/>
    <w:rsid w:val="00672CB1"/>
    <w:rsid w:val="00677563"/>
    <w:rsid w:val="00683052"/>
    <w:rsid w:val="00696586"/>
    <w:rsid w:val="006A7242"/>
    <w:rsid w:val="006C4881"/>
    <w:rsid w:val="006C62B7"/>
    <w:rsid w:val="006D2BB7"/>
    <w:rsid w:val="006E1203"/>
    <w:rsid w:val="006E5195"/>
    <w:rsid w:val="006F3891"/>
    <w:rsid w:val="007068F0"/>
    <w:rsid w:val="007146ED"/>
    <w:rsid w:val="007150E4"/>
    <w:rsid w:val="00730089"/>
    <w:rsid w:val="0073056F"/>
    <w:rsid w:val="007378EC"/>
    <w:rsid w:val="00742AB9"/>
    <w:rsid w:val="0075465E"/>
    <w:rsid w:val="007552ED"/>
    <w:rsid w:val="007A4E7F"/>
    <w:rsid w:val="007B6176"/>
    <w:rsid w:val="007D7053"/>
    <w:rsid w:val="007F7208"/>
    <w:rsid w:val="00814181"/>
    <w:rsid w:val="00817E0F"/>
    <w:rsid w:val="00822083"/>
    <w:rsid w:val="00825CCA"/>
    <w:rsid w:val="00834F26"/>
    <w:rsid w:val="00834FE2"/>
    <w:rsid w:val="0084188D"/>
    <w:rsid w:val="008432F6"/>
    <w:rsid w:val="00853AA0"/>
    <w:rsid w:val="008658A4"/>
    <w:rsid w:val="00871BF9"/>
    <w:rsid w:val="0087569B"/>
    <w:rsid w:val="008778C4"/>
    <w:rsid w:val="0089244A"/>
    <w:rsid w:val="00894E95"/>
    <w:rsid w:val="00895705"/>
    <w:rsid w:val="008B02E2"/>
    <w:rsid w:val="008D051C"/>
    <w:rsid w:val="008D0627"/>
    <w:rsid w:val="008D3434"/>
    <w:rsid w:val="008D5275"/>
    <w:rsid w:val="008F3155"/>
    <w:rsid w:val="00902644"/>
    <w:rsid w:val="00902CE0"/>
    <w:rsid w:val="00905B45"/>
    <w:rsid w:val="00933CF4"/>
    <w:rsid w:val="00967196"/>
    <w:rsid w:val="00984408"/>
    <w:rsid w:val="00995FAA"/>
    <w:rsid w:val="009A0D97"/>
    <w:rsid w:val="009B760F"/>
    <w:rsid w:val="009B7790"/>
    <w:rsid w:val="009C3EDA"/>
    <w:rsid w:val="009D2E7E"/>
    <w:rsid w:val="009E45C2"/>
    <w:rsid w:val="009E6C4C"/>
    <w:rsid w:val="009F0072"/>
    <w:rsid w:val="009F3B2F"/>
    <w:rsid w:val="00A04FD2"/>
    <w:rsid w:val="00A117CA"/>
    <w:rsid w:val="00A14C0D"/>
    <w:rsid w:val="00A23BDB"/>
    <w:rsid w:val="00A275EF"/>
    <w:rsid w:val="00A27F25"/>
    <w:rsid w:val="00A4183E"/>
    <w:rsid w:val="00A41A21"/>
    <w:rsid w:val="00A54690"/>
    <w:rsid w:val="00A639EE"/>
    <w:rsid w:val="00A6530F"/>
    <w:rsid w:val="00A67056"/>
    <w:rsid w:val="00A82B73"/>
    <w:rsid w:val="00A85DAF"/>
    <w:rsid w:val="00A868E1"/>
    <w:rsid w:val="00A90AF5"/>
    <w:rsid w:val="00A90DB8"/>
    <w:rsid w:val="00AA37A3"/>
    <w:rsid w:val="00AB22BF"/>
    <w:rsid w:val="00AB50AB"/>
    <w:rsid w:val="00AC4878"/>
    <w:rsid w:val="00AE78CE"/>
    <w:rsid w:val="00AF42AA"/>
    <w:rsid w:val="00B01333"/>
    <w:rsid w:val="00B02365"/>
    <w:rsid w:val="00B044A8"/>
    <w:rsid w:val="00B1142B"/>
    <w:rsid w:val="00B11D4D"/>
    <w:rsid w:val="00B127AE"/>
    <w:rsid w:val="00B136B3"/>
    <w:rsid w:val="00B2633E"/>
    <w:rsid w:val="00B306A5"/>
    <w:rsid w:val="00B37095"/>
    <w:rsid w:val="00B40A8C"/>
    <w:rsid w:val="00B41E54"/>
    <w:rsid w:val="00B50E82"/>
    <w:rsid w:val="00B524D9"/>
    <w:rsid w:val="00B55813"/>
    <w:rsid w:val="00B6009E"/>
    <w:rsid w:val="00B6028B"/>
    <w:rsid w:val="00B60CAD"/>
    <w:rsid w:val="00B66ED6"/>
    <w:rsid w:val="00B77920"/>
    <w:rsid w:val="00B80E40"/>
    <w:rsid w:val="00BB3E05"/>
    <w:rsid w:val="00BC4D76"/>
    <w:rsid w:val="00BE614A"/>
    <w:rsid w:val="00BE70B1"/>
    <w:rsid w:val="00BF2757"/>
    <w:rsid w:val="00C019B5"/>
    <w:rsid w:val="00C224DB"/>
    <w:rsid w:val="00C3047C"/>
    <w:rsid w:val="00C448CF"/>
    <w:rsid w:val="00C4689C"/>
    <w:rsid w:val="00C623E5"/>
    <w:rsid w:val="00C736F3"/>
    <w:rsid w:val="00C85B3C"/>
    <w:rsid w:val="00CA6804"/>
    <w:rsid w:val="00CC599D"/>
    <w:rsid w:val="00CE565E"/>
    <w:rsid w:val="00CE58D4"/>
    <w:rsid w:val="00D14384"/>
    <w:rsid w:val="00D23477"/>
    <w:rsid w:val="00D45E18"/>
    <w:rsid w:val="00D542AB"/>
    <w:rsid w:val="00D56067"/>
    <w:rsid w:val="00D603DB"/>
    <w:rsid w:val="00D707F6"/>
    <w:rsid w:val="00D7101B"/>
    <w:rsid w:val="00D713D5"/>
    <w:rsid w:val="00D73C6C"/>
    <w:rsid w:val="00D80F58"/>
    <w:rsid w:val="00D93B14"/>
    <w:rsid w:val="00D942E6"/>
    <w:rsid w:val="00DA432D"/>
    <w:rsid w:val="00DB2F3C"/>
    <w:rsid w:val="00DB334F"/>
    <w:rsid w:val="00DC6C00"/>
    <w:rsid w:val="00DD19D3"/>
    <w:rsid w:val="00DE0D13"/>
    <w:rsid w:val="00DE2158"/>
    <w:rsid w:val="00DE78B8"/>
    <w:rsid w:val="00DF3342"/>
    <w:rsid w:val="00DF7B33"/>
    <w:rsid w:val="00E005C6"/>
    <w:rsid w:val="00E11901"/>
    <w:rsid w:val="00E16EEE"/>
    <w:rsid w:val="00E26C93"/>
    <w:rsid w:val="00E2782F"/>
    <w:rsid w:val="00E302E0"/>
    <w:rsid w:val="00E31963"/>
    <w:rsid w:val="00E36D34"/>
    <w:rsid w:val="00E46F23"/>
    <w:rsid w:val="00E600FA"/>
    <w:rsid w:val="00E65DCE"/>
    <w:rsid w:val="00E733D4"/>
    <w:rsid w:val="00E82DB2"/>
    <w:rsid w:val="00E93171"/>
    <w:rsid w:val="00E95B3F"/>
    <w:rsid w:val="00E96AFE"/>
    <w:rsid w:val="00EA43D6"/>
    <w:rsid w:val="00EA5827"/>
    <w:rsid w:val="00EA7B32"/>
    <w:rsid w:val="00EB44C2"/>
    <w:rsid w:val="00EB53B9"/>
    <w:rsid w:val="00EB66E1"/>
    <w:rsid w:val="00EB76F0"/>
    <w:rsid w:val="00EC23FE"/>
    <w:rsid w:val="00ED49AF"/>
    <w:rsid w:val="00ED68D3"/>
    <w:rsid w:val="00ED7273"/>
    <w:rsid w:val="00EF1903"/>
    <w:rsid w:val="00EF3E4A"/>
    <w:rsid w:val="00F03AEF"/>
    <w:rsid w:val="00F30463"/>
    <w:rsid w:val="00F40B36"/>
    <w:rsid w:val="00F43AF5"/>
    <w:rsid w:val="00F52561"/>
    <w:rsid w:val="00F5785F"/>
    <w:rsid w:val="00F67356"/>
    <w:rsid w:val="00F67731"/>
    <w:rsid w:val="00F73901"/>
    <w:rsid w:val="00F93704"/>
    <w:rsid w:val="00FA4C1E"/>
    <w:rsid w:val="00FB6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5953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53ED"/>
    <w:rPr>
      <w:rFonts w:ascii="宋体" w:eastAsia="宋体" w:hAnsi="宋体" w:cs="宋体"/>
      <w:b/>
      <w:bCs/>
      <w:kern w:val="36"/>
      <w:sz w:val="48"/>
      <w:szCs w:val="48"/>
    </w:rPr>
  </w:style>
  <w:style w:type="character" w:styleId="a3">
    <w:name w:val="Hyperlink"/>
    <w:basedOn w:val="a0"/>
    <w:uiPriority w:val="99"/>
    <w:semiHidden/>
    <w:unhideWhenUsed/>
    <w:rsid w:val="005953ED"/>
    <w:rPr>
      <w:color w:val="0000FF"/>
      <w:u w:val="single"/>
    </w:rPr>
  </w:style>
  <w:style w:type="character" w:customStyle="1" w:styleId="normal105">
    <w:name w:val="normal105"/>
    <w:basedOn w:val="a0"/>
    <w:rsid w:val="005953ED"/>
  </w:style>
  <w:style w:type="paragraph" w:styleId="a4">
    <w:name w:val="Normal (Web)"/>
    <w:basedOn w:val="a"/>
    <w:uiPriority w:val="99"/>
    <w:unhideWhenUsed/>
    <w:rsid w:val="005953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53ED"/>
    <w:rPr>
      <w:b/>
      <w:bCs/>
    </w:rPr>
  </w:style>
</w:styles>
</file>

<file path=word/webSettings.xml><?xml version="1.0" encoding="utf-8"?>
<w:webSettings xmlns:r="http://schemas.openxmlformats.org/officeDocument/2006/relationships" xmlns:w="http://schemas.openxmlformats.org/wordprocessingml/2006/main">
  <w:divs>
    <w:div w:id="349796873">
      <w:bodyDiv w:val="1"/>
      <w:marLeft w:val="0"/>
      <w:marRight w:val="0"/>
      <w:marTop w:val="0"/>
      <w:marBottom w:val="0"/>
      <w:divBdr>
        <w:top w:val="none" w:sz="0" w:space="0" w:color="auto"/>
        <w:left w:val="none" w:sz="0" w:space="0" w:color="auto"/>
        <w:bottom w:val="none" w:sz="0" w:space="0" w:color="auto"/>
        <w:right w:val="none" w:sz="0" w:space="0" w:color="auto"/>
      </w:divBdr>
      <w:divsChild>
        <w:div w:id="17763651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tab434/info7701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726</Words>
  <Characters>4142</Characters>
  <Application>Microsoft Office Word</Application>
  <DocSecurity>0</DocSecurity>
  <Lines>34</Lines>
  <Paragraphs>9</Paragraphs>
  <ScaleCrop>false</ScaleCrop>
  <Company>Lenovo</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2019-12-25T07:41:00Z</dcterms:created>
  <dcterms:modified xsi:type="dcterms:W3CDTF">2019-12-25T09:53:00Z</dcterms:modified>
</cp:coreProperties>
</file>