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10" w:rsidRDefault="000B6910">
      <w:pPr>
        <w:spacing w:line="240" w:lineRule="auto"/>
        <w:ind w:firstLineChars="0" w:firstLine="0"/>
        <w:jc w:val="center"/>
        <w:rPr>
          <w:rFonts w:eastAsia="仿宋_GB2312"/>
          <w:b/>
          <w:sz w:val="32"/>
          <w:szCs w:val="32"/>
        </w:rPr>
      </w:pPr>
    </w:p>
    <w:p w:rsidR="000B6910" w:rsidRDefault="001C1962">
      <w:pPr>
        <w:spacing w:line="240" w:lineRule="auto"/>
        <w:ind w:firstLineChars="0" w:firstLine="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供方质量管理体系调查表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451"/>
        <w:gridCol w:w="951"/>
        <w:gridCol w:w="1418"/>
        <w:gridCol w:w="850"/>
        <w:gridCol w:w="1411"/>
      </w:tblGrid>
      <w:tr w:rsidR="000B6910">
        <w:trPr>
          <w:trHeight w:val="434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供方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地址</w:t>
            </w: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</w:p>
        </w:tc>
      </w:tr>
      <w:tr w:rsidR="000B6910">
        <w:trPr>
          <w:trHeight w:val="434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质量部门负责人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邮编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</w:p>
        </w:tc>
      </w:tr>
      <w:tr w:rsidR="000B6910">
        <w:trPr>
          <w:trHeight w:val="434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体系认证时间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有效期</w:t>
            </w: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</w:p>
        </w:tc>
      </w:tr>
      <w:tr w:rsidR="000B6910">
        <w:trPr>
          <w:trHeight w:val="3130"/>
          <w:jc w:val="center"/>
        </w:trPr>
        <w:tc>
          <w:tcPr>
            <w:tcW w:w="9556" w:type="dxa"/>
            <w:gridSpan w:val="6"/>
            <w:shd w:val="clear" w:color="auto" w:fill="auto"/>
          </w:tcPr>
          <w:p w:rsidR="000B6910" w:rsidRDefault="001C1962">
            <w:pPr>
              <w:spacing w:line="240" w:lineRule="auto"/>
              <w:ind w:firstLineChars="0" w:firstLine="0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质量保证能力情况：</w:t>
            </w:r>
          </w:p>
        </w:tc>
      </w:tr>
      <w:tr w:rsidR="000B6910" w:rsidTr="00DF78D6">
        <w:trPr>
          <w:trHeight w:val="3960"/>
          <w:jc w:val="center"/>
        </w:trPr>
        <w:tc>
          <w:tcPr>
            <w:tcW w:w="9556" w:type="dxa"/>
            <w:gridSpan w:val="6"/>
            <w:shd w:val="clear" w:color="auto" w:fill="auto"/>
          </w:tcPr>
          <w:p w:rsidR="000B6910" w:rsidRDefault="001C1962">
            <w:pPr>
              <w:spacing w:line="240" w:lineRule="auto"/>
              <w:ind w:firstLineChars="0" w:firstLine="0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产品质量情况：</w:t>
            </w:r>
          </w:p>
        </w:tc>
      </w:tr>
      <w:tr w:rsidR="000B6910" w:rsidTr="00DF78D6">
        <w:trPr>
          <w:trHeight w:val="2916"/>
          <w:jc w:val="center"/>
        </w:trPr>
        <w:tc>
          <w:tcPr>
            <w:tcW w:w="9556" w:type="dxa"/>
            <w:gridSpan w:val="6"/>
            <w:shd w:val="clear" w:color="auto" w:fill="auto"/>
          </w:tcPr>
          <w:p w:rsidR="000B6910" w:rsidRDefault="001C1962">
            <w:pPr>
              <w:spacing w:line="240" w:lineRule="auto"/>
              <w:ind w:firstLineChars="0" w:firstLine="0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产品应用情况（是否已用于航空航天工业）：</w:t>
            </w:r>
          </w:p>
        </w:tc>
      </w:tr>
    </w:tbl>
    <w:p w:rsidR="000B6910" w:rsidRDefault="001C1962">
      <w:pPr>
        <w:spacing w:line="240" w:lineRule="auto"/>
        <w:ind w:firstLineChars="0" w:firstLine="0"/>
        <w:rPr>
          <w:rFonts w:ascii="仿宋_GB2312" w:eastAsia="仿宋_GB2312" w:hAnsi="Calibri"/>
          <w:b/>
          <w:sz w:val="21"/>
          <w:szCs w:val="21"/>
        </w:rPr>
      </w:pPr>
      <w:r>
        <w:rPr>
          <w:rFonts w:eastAsia="仿宋_GB2312"/>
          <w:b/>
          <w:sz w:val="21"/>
          <w:szCs w:val="21"/>
        </w:rPr>
        <w:t>填表人（单位盖章）：</w:t>
      </w:r>
      <w:r>
        <w:rPr>
          <w:rFonts w:eastAsia="仿宋_GB2312"/>
          <w:b/>
          <w:sz w:val="21"/>
          <w:szCs w:val="21"/>
        </w:rPr>
        <w:t xml:space="preserve">                             </w:t>
      </w:r>
      <w:r>
        <w:rPr>
          <w:rFonts w:eastAsia="仿宋_GB2312"/>
          <w:b/>
          <w:sz w:val="21"/>
          <w:szCs w:val="21"/>
        </w:rPr>
        <w:t>日期：</w:t>
      </w:r>
    </w:p>
    <w:p w:rsidR="000B6910" w:rsidRDefault="001C1962">
      <w:pPr>
        <w:ind w:firstLine="560"/>
        <w:rPr>
          <w:bCs/>
          <w:szCs w:val="28"/>
        </w:rPr>
      </w:pPr>
      <w:r>
        <w:rPr>
          <w:bCs/>
          <w:szCs w:val="28"/>
        </w:rPr>
        <w:br w:type="page"/>
      </w:r>
    </w:p>
    <w:p w:rsidR="000B6910" w:rsidRDefault="001C1962">
      <w:pPr>
        <w:spacing w:line="240" w:lineRule="auto"/>
        <w:ind w:firstLineChars="0" w:firstLine="0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供方考核表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085"/>
        <w:gridCol w:w="3825"/>
        <w:gridCol w:w="1877"/>
        <w:gridCol w:w="1461"/>
      </w:tblGrid>
      <w:tr w:rsidR="000B6910">
        <w:trPr>
          <w:trHeight w:val="376"/>
        </w:trPr>
        <w:tc>
          <w:tcPr>
            <w:tcW w:w="2580" w:type="dxa"/>
            <w:gridSpan w:val="2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供方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7163" w:type="dxa"/>
            <w:gridSpan w:val="3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</w:tr>
      <w:tr w:rsidR="000B6910">
        <w:trPr>
          <w:trHeight w:val="376"/>
        </w:trPr>
        <w:tc>
          <w:tcPr>
            <w:tcW w:w="2580" w:type="dxa"/>
            <w:gridSpan w:val="2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产品名称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及型号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规格</w:t>
            </w:r>
          </w:p>
        </w:tc>
        <w:tc>
          <w:tcPr>
            <w:tcW w:w="3825" w:type="dxa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877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南航项目名称</w:t>
            </w:r>
          </w:p>
        </w:tc>
        <w:tc>
          <w:tcPr>
            <w:tcW w:w="1461" w:type="dxa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</w:tr>
      <w:tr w:rsidR="000B6910">
        <w:trPr>
          <w:trHeight w:val="376"/>
        </w:trPr>
        <w:tc>
          <w:tcPr>
            <w:tcW w:w="2580" w:type="dxa"/>
            <w:gridSpan w:val="2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供方考核方式</w:t>
            </w:r>
          </w:p>
        </w:tc>
        <w:tc>
          <w:tcPr>
            <w:tcW w:w="71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供方现场考核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远程文件考核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委托第三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方考核</w:t>
            </w:r>
            <w:proofErr w:type="gramEnd"/>
          </w:p>
        </w:tc>
      </w:tr>
      <w:tr w:rsidR="000B6910">
        <w:trPr>
          <w:trHeight w:val="644"/>
        </w:trPr>
        <w:tc>
          <w:tcPr>
            <w:tcW w:w="495" w:type="dxa"/>
            <w:vMerge w:val="restart"/>
            <w:tcBorders>
              <w:top w:val="nil"/>
            </w:tcBorders>
            <w:vAlign w:val="center"/>
          </w:tcPr>
          <w:p w:rsidR="000B6910" w:rsidRDefault="001C1962">
            <w:pPr>
              <w:spacing w:line="240" w:lineRule="auto"/>
              <w:ind w:firstLine="42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考</w:t>
            </w:r>
          </w:p>
          <w:p w:rsidR="000B6910" w:rsidRDefault="001C1962">
            <w:pPr>
              <w:spacing w:line="240" w:lineRule="auto"/>
              <w:ind w:firstLine="42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核项目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:rsidR="000B6910" w:rsidRDefault="001C1962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产品的设计和生产情况</w:t>
            </w:r>
          </w:p>
        </w:tc>
        <w:tc>
          <w:tcPr>
            <w:tcW w:w="7163" w:type="dxa"/>
            <w:gridSpan w:val="3"/>
            <w:tcBorders>
              <w:top w:val="nil"/>
            </w:tcBorders>
            <w:vAlign w:val="center"/>
          </w:tcPr>
          <w:p w:rsidR="000B6910" w:rsidRDefault="001C1962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（从质量管理角度，对供方产品设计和生产过程的考核情况说明）</w:t>
            </w:r>
          </w:p>
        </w:tc>
      </w:tr>
      <w:tr w:rsidR="000B6910">
        <w:trPr>
          <w:trHeight w:val="1011"/>
        </w:trPr>
        <w:tc>
          <w:tcPr>
            <w:tcW w:w="495" w:type="dxa"/>
            <w:vMerge/>
            <w:vAlign w:val="center"/>
          </w:tcPr>
          <w:p w:rsidR="000B6910" w:rsidRDefault="000B6910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B6910" w:rsidRDefault="001C1962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产品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在南航项目中的用途，及是否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满足要求</w:t>
            </w:r>
          </w:p>
        </w:tc>
        <w:tc>
          <w:tcPr>
            <w:tcW w:w="71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（从产品性能角度，说明考核产品在南航项目中的应用情况，</w:t>
            </w:r>
          </w:p>
          <w:p w:rsidR="000B6910" w:rsidRDefault="001C1962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以及满足需要的程度）</w:t>
            </w:r>
          </w:p>
        </w:tc>
      </w:tr>
      <w:tr w:rsidR="000B6910">
        <w:trPr>
          <w:trHeight w:val="699"/>
        </w:trPr>
        <w:tc>
          <w:tcPr>
            <w:tcW w:w="495" w:type="dxa"/>
            <w:vMerge/>
            <w:vAlign w:val="center"/>
          </w:tcPr>
          <w:p w:rsidR="000B6910" w:rsidRDefault="000B6910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B6910" w:rsidRDefault="001C1962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供方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合同履约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情况</w:t>
            </w:r>
          </w:p>
        </w:tc>
        <w:tc>
          <w:tcPr>
            <w:tcW w:w="71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（考察供方的商务履约情况，生产能力，其他单位对其的业绩评价等）</w:t>
            </w:r>
          </w:p>
        </w:tc>
      </w:tr>
      <w:tr w:rsidR="000B6910">
        <w:trPr>
          <w:trHeight w:val="759"/>
        </w:trPr>
        <w:tc>
          <w:tcPr>
            <w:tcW w:w="495" w:type="dxa"/>
            <w:vMerge/>
            <w:vAlign w:val="center"/>
          </w:tcPr>
          <w:p w:rsidR="000B6910" w:rsidRDefault="000B6910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B6910" w:rsidRDefault="001C1962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供方质量管理体系调查</w:t>
            </w:r>
          </w:p>
        </w:tc>
        <w:tc>
          <w:tcPr>
            <w:tcW w:w="71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（请供方填写《供方质量体系调查表》，</w:t>
            </w:r>
          </w:p>
          <w:p w:rsidR="000B6910" w:rsidRDefault="001C1962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考核人员在此填写对该表具体内容的分析结果）</w:t>
            </w:r>
          </w:p>
        </w:tc>
      </w:tr>
      <w:tr w:rsidR="000B6910">
        <w:trPr>
          <w:trHeight w:val="791"/>
        </w:trPr>
        <w:tc>
          <w:tcPr>
            <w:tcW w:w="495" w:type="dxa"/>
            <w:vMerge/>
            <w:vAlign w:val="center"/>
          </w:tcPr>
          <w:p w:rsidR="000B6910" w:rsidRDefault="000B6910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B6910" w:rsidRDefault="001C1962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供方存在的风险分析</w:t>
            </w:r>
          </w:p>
        </w:tc>
        <w:tc>
          <w:tcPr>
            <w:tcW w:w="71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分析供方是否存在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质量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交货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价格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售后服务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等方面的风险，</w:t>
            </w:r>
          </w:p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如果有风险，需要说明预防措施）</w:t>
            </w:r>
          </w:p>
        </w:tc>
      </w:tr>
      <w:tr w:rsidR="000B6910">
        <w:trPr>
          <w:trHeight w:val="851"/>
        </w:trPr>
        <w:tc>
          <w:tcPr>
            <w:tcW w:w="495" w:type="dxa"/>
            <w:vMerge/>
            <w:vAlign w:val="center"/>
          </w:tcPr>
          <w:p w:rsidR="000B6910" w:rsidRDefault="000B6910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B6910" w:rsidRDefault="001C1962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供方资质证明文件</w:t>
            </w:r>
          </w:p>
        </w:tc>
        <w:tc>
          <w:tcPr>
            <w:tcW w:w="7163" w:type="dxa"/>
            <w:gridSpan w:val="3"/>
            <w:vAlign w:val="center"/>
          </w:tcPr>
          <w:p w:rsidR="000B6910" w:rsidRDefault="001C1962" w:rsidP="00DF78D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营业执照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质量体系认证证书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国军标质量体系认证正书</w:t>
            </w:r>
          </w:p>
          <w:p w:rsidR="000B6910" w:rsidRDefault="001C1962" w:rsidP="00DF78D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保密证书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装备承制单位资格证书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武器装备科研生产备案凭证</w:t>
            </w:r>
          </w:p>
          <w:p w:rsidR="000B6910" w:rsidRDefault="001C1962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其他：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</w:p>
        </w:tc>
      </w:tr>
      <w:tr w:rsidR="000B6910" w:rsidTr="00DF78D6">
        <w:trPr>
          <w:trHeight w:val="1552"/>
        </w:trPr>
        <w:tc>
          <w:tcPr>
            <w:tcW w:w="49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考核</w:t>
            </w:r>
          </w:p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组意见</w:t>
            </w:r>
          </w:p>
        </w:tc>
        <w:tc>
          <w:tcPr>
            <w:tcW w:w="9248" w:type="dxa"/>
            <w:gridSpan w:val="4"/>
          </w:tcPr>
          <w:p w:rsidR="000B6910" w:rsidRDefault="001C1962">
            <w:pPr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考核合格，建议纳入合格供方名录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考核不合格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其他建议：</w:t>
            </w:r>
          </w:p>
          <w:p w:rsidR="000B6910" w:rsidRDefault="001C1962">
            <w:pPr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并归类为：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A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类供方</w:t>
            </w:r>
          </w:p>
          <w:p w:rsidR="000B6910" w:rsidRDefault="001C1962">
            <w:pPr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B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类供方</w:t>
            </w:r>
          </w:p>
          <w:p w:rsidR="000B6910" w:rsidRDefault="001C1962">
            <w:pPr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C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类供方</w:t>
            </w:r>
          </w:p>
          <w:p w:rsidR="000B6910" w:rsidRDefault="001C1962">
            <w:pPr>
              <w:spacing w:line="240" w:lineRule="auto"/>
              <w:ind w:firstLine="42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成员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签名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组长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签名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日</w:t>
            </w:r>
          </w:p>
        </w:tc>
      </w:tr>
      <w:tr w:rsidR="000B6910">
        <w:trPr>
          <w:trHeight w:val="1394"/>
        </w:trPr>
        <w:tc>
          <w:tcPr>
            <w:tcW w:w="49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考核结论</w:t>
            </w:r>
          </w:p>
        </w:tc>
        <w:tc>
          <w:tcPr>
            <w:tcW w:w="9248" w:type="dxa"/>
            <w:gridSpan w:val="4"/>
          </w:tcPr>
          <w:p w:rsidR="000B6910" w:rsidRDefault="001C1962">
            <w:pPr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纳入合格供方名录，归为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类供方。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不纳入合格供方名录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其他意见</w:t>
            </w:r>
          </w:p>
          <w:p w:rsidR="000B6910" w:rsidRDefault="000B6910">
            <w:pPr>
              <w:spacing w:line="240" w:lineRule="auto"/>
              <w:ind w:firstLineChars="1900" w:firstLine="3990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  <w:p w:rsidR="000B6910" w:rsidRDefault="001C1962">
            <w:pPr>
              <w:spacing w:line="240" w:lineRule="auto"/>
              <w:ind w:firstLineChars="1900" w:firstLine="399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物资供应中心：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日</w:t>
            </w:r>
          </w:p>
        </w:tc>
      </w:tr>
      <w:tr w:rsidR="000B6910" w:rsidTr="00DF78D6">
        <w:trPr>
          <w:trHeight w:val="1356"/>
        </w:trPr>
        <w:tc>
          <w:tcPr>
            <w:tcW w:w="49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顾客参与情况</w:t>
            </w:r>
          </w:p>
        </w:tc>
        <w:tc>
          <w:tcPr>
            <w:tcW w:w="9248" w:type="dxa"/>
            <w:gridSpan w:val="4"/>
          </w:tcPr>
          <w:p w:rsidR="000B6910" w:rsidRDefault="001C1962">
            <w:pPr>
              <w:widowControl/>
              <w:spacing w:line="240" w:lineRule="auto"/>
              <w:ind w:firstLine="42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参与考评该供方</w:t>
            </w:r>
          </w:p>
          <w:p w:rsidR="000B6910" w:rsidRDefault="00DF78D6">
            <w:pPr>
              <w:widowControl/>
              <w:snapToGrid w:val="0"/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 w:rsidR="001C1962"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 w:rsidR="001C1962"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 w:rsidR="001C1962">
              <w:rPr>
                <w:rFonts w:ascii="仿宋" w:eastAsia="仿宋" w:hAnsi="仿宋" w:cs="仿宋" w:hint="eastAsia"/>
                <w:bCs/>
                <w:sz w:val="21"/>
                <w:szCs w:val="21"/>
              </w:rPr>
              <w:t>同意</w:t>
            </w:r>
            <w:r w:rsidR="001C1962">
              <w:rPr>
                <w:rFonts w:ascii="仿宋" w:eastAsia="仿宋" w:hAnsi="仿宋" w:cs="仿宋" w:hint="eastAsia"/>
                <w:bCs/>
                <w:sz w:val="21"/>
                <w:szCs w:val="21"/>
              </w:rPr>
              <w:t>考核</w:t>
            </w:r>
            <w:r w:rsidR="001C1962">
              <w:rPr>
                <w:rFonts w:ascii="仿宋" w:eastAsia="仿宋" w:hAnsi="仿宋" w:cs="仿宋" w:hint="eastAsia"/>
                <w:bCs/>
                <w:sz w:val="21"/>
                <w:szCs w:val="21"/>
              </w:rPr>
              <w:t>意见</w:t>
            </w:r>
          </w:p>
          <w:p w:rsidR="000B6910" w:rsidRDefault="001C1962">
            <w:pPr>
              <w:widowControl/>
              <w:spacing w:line="240" w:lineRule="auto"/>
              <w:ind w:firstLine="42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其他意见：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</w:p>
          <w:p w:rsidR="000B6910" w:rsidRDefault="001C1962">
            <w:pPr>
              <w:widowControl/>
              <w:spacing w:line="240" w:lineRule="auto"/>
              <w:ind w:firstLineChars="2300" w:firstLine="483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顾客签名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日</w:t>
            </w:r>
          </w:p>
          <w:p w:rsidR="000B6910" w:rsidRDefault="001C1962">
            <w:pPr>
              <w:widowControl/>
              <w:spacing w:line="240" w:lineRule="auto"/>
              <w:ind w:firstLine="42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未参与</w:t>
            </w:r>
          </w:p>
          <w:p w:rsidR="000B6910" w:rsidRDefault="001C1962">
            <w:pPr>
              <w:widowControl/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顾客同意先考核，后报备</w:t>
            </w:r>
          </w:p>
          <w:p w:rsidR="000B6910" w:rsidRDefault="001C1962">
            <w:pPr>
              <w:widowControl/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该供方暂时没有顾客监管</w:t>
            </w:r>
          </w:p>
          <w:p w:rsidR="000B6910" w:rsidRDefault="001C1962" w:rsidP="00DF78D6">
            <w:pPr>
              <w:widowControl/>
              <w:spacing w:line="240" w:lineRule="auto"/>
              <w:ind w:firstLineChars="95" w:firstLine="199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其他未参与原因：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</w:p>
          <w:p w:rsidR="000B6910" w:rsidRDefault="001C1962">
            <w:pPr>
              <w:spacing w:line="240" w:lineRule="auto"/>
              <w:ind w:firstLineChars="2200" w:firstLine="462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考评组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签名：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日</w:t>
            </w:r>
          </w:p>
        </w:tc>
      </w:tr>
    </w:tbl>
    <w:p w:rsidR="00DF78D6" w:rsidRDefault="00DF78D6">
      <w:pPr>
        <w:spacing w:line="240" w:lineRule="auto"/>
        <w:ind w:firstLineChars="0" w:firstLine="0"/>
        <w:jc w:val="center"/>
        <w:rPr>
          <w:rFonts w:ascii="黑体" w:eastAsia="黑体" w:hAnsi="黑体"/>
          <w:szCs w:val="28"/>
        </w:rPr>
      </w:pPr>
      <w:r>
        <w:rPr>
          <w:rFonts w:ascii="黑体" w:eastAsia="黑体" w:hAnsi="黑体"/>
          <w:szCs w:val="28"/>
        </w:rPr>
        <w:br w:type="page"/>
      </w:r>
    </w:p>
    <w:p w:rsidR="000B6910" w:rsidRDefault="001C1962">
      <w:pPr>
        <w:spacing w:line="240" w:lineRule="auto"/>
        <w:ind w:firstLineChars="0" w:firstLine="0"/>
        <w:jc w:val="center"/>
        <w:rPr>
          <w:rFonts w:ascii="仿宋" w:eastAsia="仿宋" w:hAnsi="仿宋" w:cs="仿宋"/>
          <w:szCs w:val="28"/>
        </w:rPr>
      </w:pPr>
      <w:bookmarkStart w:id="0" w:name="_GoBack"/>
      <w:bookmarkEnd w:id="0"/>
      <w:r>
        <w:rPr>
          <w:rFonts w:ascii="黑体" w:eastAsia="黑体" w:hAnsi="黑体"/>
          <w:szCs w:val="28"/>
        </w:rPr>
        <w:lastRenderedPageBreak/>
        <w:t xml:space="preserve"> </w:t>
      </w:r>
      <w:r>
        <w:rPr>
          <w:rFonts w:ascii="仿宋" w:eastAsia="仿宋" w:hAnsi="仿宋" w:cs="仿宋" w:hint="eastAsia"/>
          <w:szCs w:val="28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2022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供方业绩评价表</w:t>
      </w:r>
    </w:p>
    <w:p w:rsidR="000B6910" w:rsidRDefault="001C1962">
      <w:pPr>
        <w:spacing w:line="240" w:lineRule="auto"/>
        <w:ind w:firstLineChars="0" w:firstLine="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</w:t>
      </w:r>
      <w:r>
        <w:rPr>
          <w:rFonts w:ascii="仿宋" w:eastAsia="仿宋" w:hAnsi="仿宋" w:cs="仿宋" w:hint="eastAsia"/>
          <w:sz w:val="24"/>
        </w:rPr>
        <w:t>（评价时段：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2020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——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2022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12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31</w:t>
      </w:r>
      <w:r>
        <w:rPr>
          <w:rFonts w:ascii="仿宋" w:eastAsia="仿宋" w:hAnsi="仿宋" w:cs="仿宋" w:hint="eastAsia"/>
          <w:sz w:val="24"/>
        </w:rPr>
        <w:t>日）</w:t>
      </w:r>
    </w:p>
    <w:p w:rsidR="000B6910" w:rsidRDefault="001C1962">
      <w:pPr>
        <w:spacing w:line="240" w:lineRule="auto"/>
        <w:ind w:firstLineChars="0"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编号：</w:t>
      </w:r>
      <w:r>
        <w:rPr>
          <w:rFonts w:ascii="仿宋" w:eastAsia="仿宋" w:hAnsi="仿宋" w:cs="仿宋" w:hint="eastAsia"/>
          <w:sz w:val="24"/>
        </w:rPr>
        <w:t xml:space="preserve">                                               </w:t>
      </w:r>
      <w:r>
        <w:rPr>
          <w:rFonts w:ascii="仿宋" w:eastAsia="仿宋" w:hAnsi="仿宋" w:cs="仿宋" w:hint="eastAsia"/>
          <w:sz w:val="24"/>
        </w:rPr>
        <w:t>档案号：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290"/>
        <w:gridCol w:w="1575"/>
        <w:gridCol w:w="1335"/>
        <w:gridCol w:w="990"/>
        <w:gridCol w:w="1200"/>
        <w:gridCol w:w="2073"/>
      </w:tblGrid>
      <w:tr w:rsidR="000B6910">
        <w:trPr>
          <w:trHeight w:val="411"/>
        </w:trPr>
        <w:tc>
          <w:tcPr>
            <w:tcW w:w="112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供方名称</w:t>
            </w:r>
          </w:p>
        </w:tc>
        <w:tc>
          <w:tcPr>
            <w:tcW w:w="5190" w:type="dxa"/>
            <w:gridSpan w:val="4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联系人</w:t>
            </w:r>
          </w:p>
        </w:tc>
        <w:tc>
          <w:tcPr>
            <w:tcW w:w="2073" w:type="dxa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B6910">
        <w:trPr>
          <w:trHeight w:val="386"/>
        </w:trPr>
        <w:tc>
          <w:tcPr>
            <w:tcW w:w="112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供方地址</w:t>
            </w:r>
          </w:p>
        </w:tc>
        <w:tc>
          <w:tcPr>
            <w:tcW w:w="5190" w:type="dxa"/>
            <w:gridSpan w:val="4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</w:t>
            </w:r>
          </w:p>
        </w:tc>
        <w:tc>
          <w:tcPr>
            <w:tcW w:w="2073" w:type="dxa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B6910">
        <w:trPr>
          <w:trHeight w:val="436"/>
        </w:trPr>
        <w:tc>
          <w:tcPr>
            <w:tcW w:w="112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提供产品</w:t>
            </w:r>
          </w:p>
        </w:tc>
        <w:tc>
          <w:tcPr>
            <w:tcW w:w="5190" w:type="dxa"/>
            <w:gridSpan w:val="4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用于型号</w:t>
            </w:r>
          </w:p>
        </w:tc>
        <w:tc>
          <w:tcPr>
            <w:tcW w:w="2073" w:type="dxa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B6910">
        <w:trPr>
          <w:trHeight w:val="345"/>
        </w:trPr>
        <w:tc>
          <w:tcPr>
            <w:tcW w:w="1125" w:type="dxa"/>
            <w:vMerge w:val="restart"/>
            <w:tcBorders>
              <w:top w:val="nil"/>
            </w:tcBorders>
            <w:vAlign w:val="center"/>
          </w:tcPr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产品</w:t>
            </w:r>
          </w:p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质量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供货数量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到货合格数</w:t>
            </w:r>
          </w:p>
        </w:tc>
        <w:tc>
          <w:tcPr>
            <w:tcW w:w="133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到货合格率</w:t>
            </w:r>
          </w:p>
        </w:tc>
        <w:tc>
          <w:tcPr>
            <w:tcW w:w="42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质量风险</w:t>
            </w:r>
          </w:p>
        </w:tc>
      </w:tr>
      <w:tr w:rsidR="000B6910">
        <w:trPr>
          <w:trHeight w:val="264"/>
        </w:trPr>
        <w:tc>
          <w:tcPr>
            <w:tcW w:w="1125" w:type="dxa"/>
            <w:vMerge/>
            <w:vAlign w:val="center"/>
          </w:tcPr>
          <w:p w:rsidR="000B6910" w:rsidRDefault="000B6910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vAlign w:val="center"/>
          </w:tcPr>
          <w:p w:rsidR="000B6910" w:rsidRDefault="000B6910">
            <w:pPr>
              <w:spacing w:line="240" w:lineRule="auto"/>
              <w:ind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26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□较低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□一般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□较高</w:t>
            </w:r>
          </w:p>
        </w:tc>
      </w:tr>
      <w:tr w:rsidR="000B6910">
        <w:trPr>
          <w:trHeight w:val="345"/>
        </w:trPr>
        <w:tc>
          <w:tcPr>
            <w:tcW w:w="1125" w:type="dxa"/>
            <w:vMerge/>
            <w:vAlign w:val="center"/>
          </w:tcPr>
          <w:p w:rsidR="000B6910" w:rsidRDefault="000B6910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返修产品数</w:t>
            </w:r>
          </w:p>
        </w:tc>
        <w:tc>
          <w:tcPr>
            <w:tcW w:w="133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返修率</w:t>
            </w:r>
          </w:p>
        </w:tc>
        <w:tc>
          <w:tcPr>
            <w:tcW w:w="4263" w:type="dxa"/>
            <w:gridSpan w:val="3"/>
            <w:vMerge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B6910">
        <w:trPr>
          <w:trHeight w:val="264"/>
        </w:trPr>
        <w:tc>
          <w:tcPr>
            <w:tcW w:w="1125" w:type="dxa"/>
            <w:vMerge/>
            <w:vAlign w:val="center"/>
          </w:tcPr>
          <w:p w:rsidR="000B6910" w:rsidRDefault="000B6910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263" w:type="dxa"/>
            <w:gridSpan w:val="3"/>
            <w:vMerge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B6910">
        <w:trPr>
          <w:trHeight w:val="345"/>
        </w:trPr>
        <w:tc>
          <w:tcPr>
            <w:tcW w:w="1125" w:type="dxa"/>
            <w:vMerge w:val="restart"/>
            <w:vAlign w:val="center"/>
          </w:tcPr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合同</w:t>
            </w:r>
          </w:p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交货</w:t>
            </w:r>
          </w:p>
        </w:tc>
        <w:tc>
          <w:tcPr>
            <w:tcW w:w="1290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订货数量</w:t>
            </w:r>
          </w:p>
        </w:tc>
        <w:tc>
          <w:tcPr>
            <w:tcW w:w="157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准时交货数</w:t>
            </w:r>
          </w:p>
        </w:tc>
        <w:tc>
          <w:tcPr>
            <w:tcW w:w="1335" w:type="dxa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准时交货率</w:t>
            </w:r>
          </w:p>
        </w:tc>
        <w:tc>
          <w:tcPr>
            <w:tcW w:w="42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交货风险</w:t>
            </w:r>
          </w:p>
        </w:tc>
      </w:tr>
      <w:tr w:rsidR="000B6910">
        <w:trPr>
          <w:trHeight w:val="264"/>
        </w:trPr>
        <w:tc>
          <w:tcPr>
            <w:tcW w:w="1125" w:type="dxa"/>
            <w:vMerge/>
            <w:vAlign w:val="center"/>
          </w:tcPr>
          <w:p w:rsidR="000B6910" w:rsidRDefault="000B6910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0B6910" w:rsidRDefault="000B691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2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□较低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□一般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□较高</w:t>
            </w:r>
          </w:p>
        </w:tc>
      </w:tr>
      <w:tr w:rsidR="000B6910">
        <w:trPr>
          <w:trHeight w:val="345"/>
        </w:trPr>
        <w:tc>
          <w:tcPr>
            <w:tcW w:w="1125" w:type="dxa"/>
            <w:vMerge w:val="restart"/>
            <w:vAlign w:val="center"/>
          </w:tcPr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产品</w:t>
            </w:r>
          </w:p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价格</w:t>
            </w:r>
          </w:p>
        </w:tc>
        <w:tc>
          <w:tcPr>
            <w:tcW w:w="4200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价格高低水平</w:t>
            </w:r>
          </w:p>
        </w:tc>
        <w:tc>
          <w:tcPr>
            <w:tcW w:w="42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价格风险</w:t>
            </w:r>
          </w:p>
        </w:tc>
      </w:tr>
      <w:tr w:rsidR="000B6910">
        <w:trPr>
          <w:trHeight w:val="264"/>
        </w:trPr>
        <w:tc>
          <w:tcPr>
            <w:tcW w:w="1125" w:type="dxa"/>
            <w:vMerge/>
            <w:vAlign w:val="center"/>
          </w:tcPr>
          <w:p w:rsidR="000B6910" w:rsidRDefault="000B6910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□较低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□适中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□较高</w:t>
            </w:r>
          </w:p>
        </w:tc>
        <w:tc>
          <w:tcPr>
            <w:tcW w:w="42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□较低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□一般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□较高</w:t>
            </w:r>
          </w:p>
        </w:tc>
      </w:tr>
      <w:tr w:rsidR="000B6910">
        <w:trPr>
          <w:trHeight w:val="345"/>
        </w:trPr>
        <w:tc>
          <w:tcPr>
            <w:tcW w:w="1125" w:type="dxa"/>
            <w:vMerge w:val="restart"/>
            <w:vAlign w:val="center"/>
          </w:tcPr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售后</w:t>
            </w:r>
          </w:p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服务</w:t>
            </w:r>
          </w:p>
        </w:tc>
        <w:tc>
          <w:tcPr>
            <w:tcW w:w="4200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售后服务水平</w:t>
            </w:r>
          </w:p>
        </w:tc>
        <w:tc>
          <w:tcPr>
            <w:tcW w:w="42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售后服务风险</w:t>
            </w:r>
          </w:p>
        </w:tc>
      </w:tr>
      <w:tr w:rsidR="000B6910">
        <w:trPr>
          <w:trHeight w:val="270"/>
        </w:trPr>
        <w:tc>
          <w:tcPr>
            <w:tcW w:w="1125" w:type="dxa"/>
            <w:vMerge/>
            <w:vAlign w:val="center"/>
          </w:tcPr>
          <w:p w:rsidR="000B6910" w:rsidRDefault="000B6910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□良好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□一般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□不好</w:t>
            </w:r>
          </w:p>
        </w:tc>
        <w:tc>
          <w:tcPr>
            <w:tcW w:w="4263" w:type="dxa"/>
            <w:gridSpan w:val="3"/>
            <w:vAlign w:val="center"/>
          </w:tcPr>
          <w:p w:rsidR="000B6910" w:rsidRDefault="001C196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□较低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□一般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□较高</w:t>
            </w:r>
          </w:p>
        </w:tc>
      </w:tr>
      <w:tr w:rsidR="000B6910">
        <w:trPr>
          <w:trHeight w:val="1485"/>
        </w:trPr>
        <w:tc>
          <w:tcPr>
            <w:tcW w:w="1125" w:type="dxa"/>
            <w:vAlign w:val="center"/>
          </w:tcPr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价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组</w:t>
            </w:r>
          </w:p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意见</w:t>
            </w:r>
          </w:p>
        </w:tc>
        <w:tc>
          <w:tcPr>
            <w:tcW w:w="8463" w:type="dxa"/>
            <w:gridSpan w:val="6"/>
          </w:tcPr>
          <w:p w:rsidR="000B6910" w:rsidRDefault="001C1962">
            <w:pPr>
              <w:widowControl/>
              <w:snapToGrid w:val="0"/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保留该合格供方</w:t>
            </w:r>
          </w:p>
          <w:p w:rsidR="000B6910" w:rsidRDefault="001C196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取消该合格供方</w:t>
            </w:r>
          </w:p>
          <w:p w:rsidR="000B6910" w:rsidRDefault="001C196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新增该供方为合格供方</w:t>
            </w:r>
          </w:p>
          <w:p w:rsidR="000B6910" w:rsidRDefault="001C196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评价组</w:t>
            </w:r>
            <w:proofErr w:type="gramEnd"/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成员：</w:t>
            </w:r>
          </w:p>
          <w:p w:rsidR="000B6910" w:rsidRDefault="001C1962">
            <w:pPr>
              <w:spacing w:line="240" w:lineRule="auto"/>
              <w:ind w:firstLineChars="2100" w:firstLine="441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组长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签名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日</w:t>
            </w:r>
          </w:p>
        </w:tc>
      </w:tr>
      <w:tr w:rsidR="000B6910" w:rsidTr="00DF78D6">
        <w:trPr>
          <w:trHeight w:val="874"/>
        </w:trPr>
        <w:tc>
          <w:tcPr>
            <w:tcW w:w="1125" w:type="dxa"/>
            <w:vAlign w:val="center"/>
          </w:tcPr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</w:t>
            </w:r>
          </w:p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意见</w:t>
            </w:r>
          </w:p>
        </w:tc>
        <w:tc>
          <w:tcPr>
            <w:tcW w:w="8463" w:type="dxa"/>
            <w:gridSpan w:val="6"/>
          </w:tcPr>
          <w:p w:rsidR="000B6910" w:rsidRDefault="001C1962">
            <w:pPr>
              <w:widowControl/>
              <w:snapToGrid w:val="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同意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价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组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意见</w:t>
            </w:r>
          </w:p>
          <w:p w:rsidR="000B6910" w:rsidRDefault="001C196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不同意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价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组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意见，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理由：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</w:p>
          <w:p w:rsidR="000B6910" w:rsidRDefault="001C1962">
            <w:pPr>
              <w:spacing w:line="240" w:lineRule="auto"/>
              <w:ind w:left="2895"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物资供应中心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</w:tr>
      <w:tr w:rsidR="000B6910">
        <w:trPr>
          <w:trHeight w:val="1179"/>
        </w:trPr>
        <w:tc>
          <w:tcPr>
            <w:tcW w:w="1125" w:type="dxa"/>
            <w:vAlign w:val="center"/>
          </w:tcPr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顾客</w:t>
            </w:r>
          </w:p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参与</w:t>
            </w:r>
          </w:p>
          <w:p w:rsidR="000B6910" w:rsidRDefault="001C1962">
            <w:pPr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情况</w:t>
            </w:r>
          </w:p>
        </w:tc>
        <w:tc>
          <w:tcPr>
            <w:tcW w:w="8463" w:type="dxa"/>
            <w:gridSpan w:val="6"/>
          </w:tcPr>
          <w:p w:rsidR="000B6910" w:rsidRDefault="001C1962" w:rsidP="00DF78D6">
            <w:pPr>
              <w:widowControl/>
              <w:spacing w:line="240" w:lineRule="auto"/>
              <w:ind w:firstLineChars="95" w:firstLine="199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参与评审该供方</w:t>
            </w:r>
          </w:p>
          <w:p w:rsidR="000B6910" w:rsidRDefault="001C1962">
            <w:pPr>
              <w:widowControl/>
              <w:snapToGrid w:val="0"/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同意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评审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意见</w:t>
            </w:r>
          </w:p>
          <w:p w:rsidR="000B6910" w:rsidRDefault="001C1962" w:rsidP="00DF78D6">
            <w:pPr>
              <w:widowControl/>
              <w:spacing w:line="240" w:lineRule="auto"/>
              <w:ind w:firstLineChars="95" w:firstLine="199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其他意见：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</w:p>
          <w:p w:rsidR="000B6910" w:rsidRDefault="001C1962">
            <w:pPr>
              <w:widowControl/>
              <w:spacing w:line="240" w:lineRule="auto"/>
              <w:ind w:firstLineChars="2000" w:firstLine="420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顾客签名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日</w:t>
            </w:r>
          </w:p>
          <w:p w:rsidR="000B6910" w:rsidRDefault="001C1962" w:rsidP="00DF78D6">
            <w:pPr>
              <w:widowControl/>
              <w:spacing w:line="240" w:lineRule="auto"/>
              <w:ind w:firstLineChars="95" w:firstLine="199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未参与</w:t>
            </w:r>
          </w:p>
          <w:p w:rsidR="000B6910" w:rsidRDefault="001C1962">
            <w:pPr>
              <w:widowControl/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顾客同意先评审，后报备</w:t>
            </w:r>
          </w:p>
          <w:p w:rsidR="000B6910" w:rsidRDefault="001C1962">
            <w:pPr>
              <w:widowControl/>
              <w:spacing w:line="240" w:lineRule="auto"/>
              <w:ind w:firstLineChars="100" w:firstLine="21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该供方暂时没有顾客监管</w:t>
            </w:r>
          </w:p>
          <w:p w:rsidR="000B6910" w:rsidRDefault="001C1962" w:rsidP="00DF78D6">
            <w:pPr>
              <w:widowControl/>
              <w:spacing w:line="240" w:lineRule="auto"/>
              <w:ind w:firstLineChars="95" w:firstLine="199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其他未参与评审原因：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</w:t>
            </w:r>
          </w:p>
          <w:p w:rsidR="000B6910" w:rsidRDefault="001C1962">
            <w:pPr>
              <w:spacing w:line="240" w:lineRule="auto"/>
              <w:ind w:left="3735"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 xml:space="preserve">        </w:t>
            </w:r>
            <w:r>
              <w:rPr>
                <w:rFonts w:eastAsia="仿宋_GB2312"/>
                <w:bCs/>
                <w:sz w:val="21"/>
                <w:szCs w:val="21"/>
              </w:rPr>
              <w:t>签名：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  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  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     </w:t>
            </w:r>
            <w:r>
              <w:rPr>
                <w:rFonts w:eastAsia="仿宋_GB2312"/>
                <w:bCs/>
                <w:sz w:val="21"/>
                <w:szCs w:val="21"/>
              </w:rPr>
              <w:t>年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 </w:t>
            </w:r>
            <w:r>
              <w:rPr>
                <w:rFonts w:eastAsia="仿宋_GB2312"/>
                <w:bCs/>
                <w:sz w:val="21"/>
                <w:szCs w:val="21"/>
              </w:rPr>
              <w:t>月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 </w:t>
            </w:r>
            <w:r>
              <w:rPr>
                <w:rFonts w:eastAsia="仿宋_GB2312"/>
                <w:bCs/>
                <w:sz w:val="21"/>
                <w:szCs w:val="21"/>
              </w:rPr>
              <w:t>日</w:t>
            </w:r>
          </w:p>
        </w:tc>
      </w:tr>
    </w:tbl>
    <w:p w:rsidR="000B6910" w:rsidRDefault="001C1962">
      <w:pPr>
        <w:snapToGrid w:val="0"/>
        <w:spacing w:line="240" w:lineRule="auto"/>
        <w:ind w:left="706" w:hangingChars="336" w:hanging="706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说明</w:t>
      </w:r>
      <w:r>
        <w:rPr>
          <w:rFonts w:ascii="仿宋" w:eastAsia="仿宋" w:hAnsi="仿宋" w:cs="仿宋" w:hint="eastAsia"/>
          <w:sz w:val="21"/>
          <w:szCs w:val="21"/>
        </w:rPr>
        <w:t>：</w:t>
      </w:r>
    </w:p>
    <w:p w:rsidR="000B6910" w:rsidRDefault="001C1962">
      <w:pPr>
        <w:numPr>
          <w:ilvl w:val="0"/>
          <w:numId w:val="2"/>
        </w:numPr>
        <w:snapToGrid w:val="0"/>
        <w:spacing w:line="240" w:lineRule="auto"/>
        <w:ind w:firstLineChars="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编号和档案号由物资供应中心统一编制；年度评价时，评价最近三年的业绩情况。</w:t>
      </w:r>
    </w:p>
    <w:p w:rsidR="000B6910" w:rsidRDefault="001C1962">
      <w:pPr>
        <w:numPr>
          <w:ilvl w:val="0"/>
          <w:numId w:val="2"/>
        </w:numPr>
        <w:snapToGrid w:val="0"/>
        <w:spacing w:line="240" w:lineRule="auto"/>
        <w:ind w:firstLineChars="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质量风险：到货合格率</w:t>
      </w:r>
      <w:r>
        <w:rPr>
          <w:rFonts w:ascii="仿宋" w:eastAsia="仿宋" w:hAnsi="仿宋" w:cs="仿宋" w:hint="eastAsia"/>
          <w:sz w:val="21"/>
          <w:szCs w:val="21"/>
        </w:rPr>
        <w:t>&lt;85%</w:t>
      </w:r>
      <w:r>
        <w:rPr>
          <w:rFonts w:ascii="仿宋" w:eastAsia="仿宋" w:hAnsi="仿宋" w:cs="仿宋" w:hint="eastAsia"/>
          <w:sz w:val="21"/>
          <w:szCs w:val="21"/>
        </w:rPr>
        <w:t>、</w:t>
      </w:r>
      <w:r>
        <w:rPr>
          <w:rFonts w:ascii="仿宋" w:eastAsia="仿宋" w:hAnsi="仿宋" w:cs="仿宋" w:hint="eastAsia"/>
          <w:sz w:val="21"/>
          <w:szCs w:val="21"/>
        </w:rPr>
        <w:t>或者返修率</w:t>
      </w:r>
      <w:r>
        <w:rPr>
          <w:rFonts w:ascii="仿宋" w:eastAsia="仿宋" w:hAnsi="仿宋" w:cs="仿宋" w:hint="eastAsia"/>
          <w:sz w:val="21"/>
          <w:szCs w:val="21"/>
        </w:rPr>
        <w:t>&gt;15%</w:t>
      </w:r>
      <w:r>
        <w:rPr>
          <w:rFonts w:ascii="仿宋" w:eastAsia="仿宋" w:hAnsi="仿宋" w:cs="仿宋" w:hint="eastAsia"/>
          <w:sz w:val="21"/>
          <w:szCs w:val="21"/>
        </w:rPr>
        <w:t>、</w:t>
      </w:r>
      <w:r>
        <w:rPr>
          <w:rFonts w:ascii="仿宋" w:eastAsia="仿宋" w:hAnsi="仿宋" w:cs="仿宋" w:hint="eastAsia"/>
          <w:sz w:val="21"/>
          <w:szCs w:val="21"/>
        </w:rPr>
        <w:t>或者发生过严重批次性产品质量问题</w:t>
      </w:r>
      <w:r>
        <w:rPr>
          <w:rFonts w:ascii="仿宋" w:eastAsia="仿宋" w:hAnsi="仿宋" w:cs="仿宋" w:hint="eastAsia"/>
          <w:sz w:val="21"/>
          <w:szCs w:val="21"/>
        </w:rPr>
        <w:t>时</w:t>
      </w:r>
      <w:r>
        <w:rPr>
          <w:rFonts w:ascii="仿宋" w:eastAsia="仿宋" w:hAnsi="仿宋" w:cs="仿宋" w:hint="eastAsia"/>
          <w:sz w:val="21"/>
          <w:szCs w:val="21"/>
        </w:rPr>
        <w:t>，风险较高；到货合格率</w:t>
      </w:r>
      <w:r>
        <w:rPr>
          <w:rFonts w:ascii="仿宋" w:eastAsia="仿宋" w:hAnsi="仿宋" w:cs="仿宋" w:hint="eastAsia"/>
          <w:sz w:val="21"/>
          <w:szCs w:val="21"/>
        </w:rPr>
        <w:t>&gt;95%</w:t>
      </w:r>
      <w:r>
        <w:rPr>
          <w:rFonts w:ascii="仿宋" w:eastAsia="仿宋" w:hAnsi="仿宋" w:cs="仿宋" w:hint="eastAsia"/>
          <w:sz w:val="21"/>
          <w:szCs w:val="21"/>
        </w:rPr>
        <w:t>、</w:t>
      </w:r>
      <w:r>
        <w:rPr>
          <w:rFonts w:ascii="仿宋" w:eastAsia="仿宋" w:hAnsi="仿宋" w:cs="仿宋" w:hint="eastAsia"/>
          <w:sz w:val="21"/>
          <w:szCs w:val="21"/>
        </w:rPr>
        <w:t>并且返修率</w:t>
      </w:r>
      <w:r>
        <w:rPr>
          <w:rFonts w:ascii="仿宋" w:eastAsia="仿宋" w:hAnsi="仿宋" w:cs="仿宋" w:hint="eastAsia"/>
          <w:sz w:val="21"/>
          <w:szCs w:val="21"/>
        </w:rPr>
        <w:t>&lt;5%</w:t>
      </w:r>
      <w:r>
        <w:rPr>
          <w:rFonts w:ascii="仿宋" w:eastAsia="仿宋" w:hAnsi="仿宋" w:cs="仿宋" w:hint="eastAsia"/>
          <w:sz w:val="21"/>
          <w:szCs w:val="21"/>
        </w:rPr>
        <w:t>时</w:t>
      </w:r>
      <w:r>
        <w:rPr>
          <w:rFonts w:ascii="仿宋" w:eastAsia="仿宋" w:hAnsi="仿宋" w:cs="仿宋" w:hint="eastAsia"/>
          <w:sz w:val="21"/>
          <w:szCs w:val="21"/>
        </w:rPr>
        <w:t>，风险较低；其他情况，风险一般。</w:t>
      </w:r>
    </w:p>
    <w:p w:rsidR="00DF78D6" w:rsidRDefault="001C1962" w:rsidP="001417E3">
      <w:pPr>
        <w:numPr>
          <w:ilvl w:val="0"/>
          <w:numId w:val="2"/>
        </w:numPr>
        <w:snapToGrid w:val="0"/>
        <w:spacing w:line="240" w:lineRule="auto"/>
        <w:ind w:firstLineChars="0"/>
        <w:rPr>
          <w:rFonts w:ascii="仿宋" w:eastAsia="仿宋" w:hAnsi="仿宋" w:cs="仿宋"/>
          <w:sz w:val="21"/>
          <w:szCs w:val="21"/>
        </w:rPr>
      </w:pPr>
      <w:r w:rsidRPr="00DF78D6">
        <w:rPr>
          <w:rFonts w:ascii="仿宋" w:eastAsia="仿宋" w:hAnsi="仿宋" w:cs="仿宋" w:hint="eastAsia"/>
          <w:sz w:val="21"/>
          <w:szCs w:val="21"/>
        </w:rPr>
        <w:t>交货风险：按时交货率</w:t>
      </w:r>
      <w:r w:rsidRPr="00DF78D6">
        <w:rPr>
          <w:rFonts w:ascii="仿宋" w:eastAsia="仿宋" w:hAnsi="仿宋" w:cs="仿宋" w:hint="eastAsia"/>
          <w:sz w:val="21"/>
          <w:szCs w:val="21"/>
        </w:rPr>
        <w:t>&lt;75%</w:t>
      </w:r>
      <w:r w:rsidRPr="00DF78D6">
        <w:rPr>
          <w:rFonts w:ascii="仿宋" w:eastAsia="仿宋" w:hAnsi="仿宋" w:cs="仿宋" w:hint="eastAsia"/>
          <w:sz w:val="21"/>
          <w:szCs w:val="21"/>
        </w:rPr>
        <w:t>时</w:t>
      </w:r>
      <w:r w:rsidRPr="00DF78D6">
        <w:rPr>
          <w:rFonts w:ascii="仿宋" w:eastAsia="仿宋" w:hAnsi="仿宋" w:cs="仿宋" w:hint="eastAsia"/>
          <w:sz w:val="21"/>
          <w:szCs w:val="21"/>
        </w:rPr>
        <w:t>，风险较高；按时交货率</w:t>
      </w:r>
      <w:r w:rsidRPr="00DF78D6">
        <w:rPr>
          <w:rFonts w:ascii="仿宋" w:eastAsia="仿宋" w:hAnsi="仿宋" w:cs="仿宋" w:hint="eastAsia"/>
          <w:sz w:val="21"/>
          <w:szCs w:val="21"/>
        </w:rPr>
        <w:t>&gt;85%</w:t>
      </w:r>
      <w:r w:rsidRPr="00DF78D6">
        <w:rPr>
          <w:rFonts w:ascii="仿宋" w:eastAsia="仿宋" w:hAnsi="仿宋" w:cs="仿宋" w:hint="eastAsia"/>
          <w:sz w:val="21"/>
          <w:szCs w:val="21"/>
        </w:rPr>
        <w:t>时</w:t>
      </w:r>
      <w:r w:rsidRPr="00DF78D6">
        <w:rPr>
          <w:rFonts w:ascii="仿宋" w:eastAsia="仿宋" w:hAnsi="仿宋" w:cs="仿宋" w:hint="eastAsia"/>
          <w:sz w:val="21"/>
          <w:szCs w:val="21"/>
        </w:rPr>
        <w:t>，</w:t>
      </w:r>
      <w:r w:rsidRPr="00DF78D6">
        <w:rPr>
          <w:rFonts w:ascii="仿宋" w:eastAsia="仿宋" w:hAnsi="仿宋" w:cs="仿宋" w:hint="eastAsia"/>
          <w:sz w:val="21"/>
          <w:szCs w:val="21"/>
        </w:rPr>
        <w:t>风险较低；其他情况，风险一般。</w:t>
      </w:r>
    </w:p>
    <w:p w:rsidR="000B6910" w:rsidRPr="00DF78D6" w:rsidRDefault="001C1962" w:rsidP="001417E3">
      <w:pPr>
        <w:numPr>
          <w:ilvl w:val="0"/>
          <w:numId w:val="2"/>
        </w:numPr>
        <w:snapToGrid w:val="0"/>
        <w:spacing w:line="240" w:lineRule="auto"/>
        <w:ind w:firstLineChars="0"/>
        <w:rPr>
          <w:rFonts w:ascii="仿宋" w:eastAsia="仿宋" w:hAnsi="仿宋" w:cs="仿宋"/>
          <w:sz w:val="21"/>
          <w:szCs w:val="21"/>
        </w:rPr>
      </w:pPr>
      <w:r w:rsidRPr="00DF78D6">
        <w:rPr>
          <w:rFonts w:ascii="仿宋" w:eastAsia="仿宋" w:hAnsi="仿宋" w:cs="仿宋" w:hint="eastAsia"/>
          <w:sz w:val="21"/>
          <w:szCs w:val="21"/>
        </w:rPr>
        <w:t>价格风险：价格高低水平较高时，价格风险较高。</w:t>
      </w:r>
    </w:p>
    <w:p w:rsidR="000B6910" w:rsidRDefault="001C1962">
      <w:pPr>
        <w:numPr>
          <w:ilvl w:val="0"/>
          <w:numId w:val="2"/>
        </w:numPr>
        <w:snapToGrid w:val="0"/>
        <w:spacing w:line="240" w:lineRule="auto"/>
        <w:ind w:firstLineChars="0"/>
        <w:rPr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售后服务风险：售后服务水平不好时，售后服务风险较高。</w:t>
      </w:r>
    </w:p>
    <w:sectPr w:rsidR="000B6910" w:rsidSect="00DF7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720" w:bottom="284" w:left="720" w:header="510" w:footer="284" w:gutter="0"/>
      <w:pgNumType w:start="1"/>
      <w:cols w:space="425"/>
      <w:docGrid w:type="lines" w:linePitch="381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62" w:rsidRDefault="001C1962">
      <w:pPr>
        <w:spacing w:line="240" w:lineRule="auto"/>
        <w:ind w:firstLine="560"/>
      </w:pPr>
      <w:r>
        <w:separator/>
      </w:r>
    </w:p>
  </w:endnote>
  <w:endnote w:type="continuationSeparator" w:id="0">
    <w:p w:rsidR="001C1962" w:rsidRDefault="001C196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0" w:rsidRDefault="001C1962">
    <w:pPr>
      <w:pStyle w:val="a3"/>
      <w:ind w:firstLineChars="0" w:firstLine="0"/>
    </w:pPr>
    <w:r>
      <w:rPr>
        <w:rStyle w:val="a5"/>
        <w:b/>
        <w:sz w:val="28"/>
        <w:szCs w:val="28"/>
      </w:rPr>
      <w:t>2.5.1</w:t>
    </w:r>
    <w:r>
      <w:rPr>
        <w:rStyle w:val="a5"/>
        <w:rFonts w:hint="eastAsia"/>
        <w:b/>
        <w:sz w:val="28"/>
        <w:szCs w:val="28"/>
      </w:rPr>
      <w:t>-</w:t>
    </w:r>
    <w:r>
      <w:rPr>
        <w:rStyle w:val="a5"/>
        <w:b/>
        <w:sz w:val="28"/>
        <w:szCs w:val="28"/>
      </w:rPr>
      <w:fldChar w:fldCharType="begin"/>
    </w:r>
    <w:r>
      <w:rPr>
        <w:rStyle w:val="a5"/>
        <w:b/>
        <w:sz w:val="28"/>
        <w:szCs w:val="28"/>
      </w:rPr>
      <w:instrText xml:space="preserve">PAGE  </w:instrText>
    </w:r>
    <w:r>
      <w:rPr>
        <w:rStyle w:val="a5"/>
        <w:b/>
        <w:sz w:val="28"/>
        <w:szCs w:val="28"/>
      </w:rPr>
      <w:fldChar w:fldCharType="separate"/>
    </w:r>
    <w:r>
      <w:rPr>
        <w:rStyle w:val="a5"/>
        <w:b/>
        <w:sz w:val="28"/>
        <w:szCs w:val="28"/>
      </w:rPr>
      <w:t>2</w:t>
    </w:r>
    <w:r>
      <w:rPr>
        <w:rStyle w:val="a5"/>
        <w:b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D6" w:rsidRDefault="00DF78D6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0" w:rsidRDefault="001C1962">
    <w:pPr>
      <w:pStyle w:val="a3"/>
      <w:ind w:firstLine="562"/>
      <w:jc w:val="right"/>
      <w:rPr>
        <w:b/>
        <w:sz w:val="28"/>
        <w:szCs w:val="28"/>
      </w:rPr>
    </w:pPr>
    <w:r>
      <w:rPr>
        <w:rStyle w:val="a5"/>
        <w:rFonts w:hint="eastAsia"/>
        <w:b/>
        <w:sz w:val="28"/>
        <w:szCs w:val="28"/>
      </w:rPr>
      <w:t>9-</w:t>
    </w:r>
    <w:r>
      <w:rPr>
        <w:rStyle w:val="a5"/>
        <w:b/>
        <w:sz w:val="28"/>
        <w:szCs w:val="28"/>
      </w:rPr>
      <w:fldChar w:fldCharType="begin"/>
    </w:r>
    <w:r>
      <w:rPr>
        <w:rStyle w:val="a5"/>
        <w:b/>
        <w:sz w:val="28"/>
        <w:szCs w:val="28"/>
      </w:rPr>
      <w:instrText xml:space="preserve">PAGE  </w:instrText>
    </w:r>
    <w:r>
      <w:rPr>
        <w:rStyle w:val="a5"/>
        <w:b/>
        <w:sz w:val="28"/>
        <w:szCs w:val="28"/>
      </w:rPr>
      <w:fldChar w:fldCharType="separate"/>
    </w:r>
    <w:r>
      <w:rPr>
        <w:rStyle w:val="a5"/>
        <w:b/>
        <w:sz w:val="28"/>
        <w:szCs w:val="28"/>
      </w:rPr>
      <w:t>7</w:t>
    </w:r>
    <w:r>
      <w:rPr>
        <w:rStyle w:val="a5"/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62" w:rsidRDefault="001C1962">
      <w:pPr>
        <w:spacing w:line="240" w:lineRule="auto"/>
        <w:ind w:firstLine="560"/>
      </w:pPr>
      <w:r>
        <w:separator/>
      </w:r>
    </w:p>
  </w:footnote>
  <w:footnote w:type="continuationSeparator" w:id="0">
    <w:p w:rsidR="001C1962" w:rsidRDefault="001C196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0" w:rsidRDefault="001C1962">
    <w:pPr>
      <w:pStyle w:val="6"/>
    </w:pPr>
    <w:r>
      <w:t>Q/NUAA</w:t>
    </w:r>
    <w:r>
      <w:t>（</w:t>
    </w:r>
    <w:r>
      <w:t>CX2.5.1</w:t>
    </w:r>
    <w:r>
      <w:t>）</w:t>
    </w:r>
    <w:r>
      <w:t>-2018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D6" w:rsidRPr="00DF78D6" w:rsidRDefault="00DF78D6" w:rsidP="00DF78D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0" w:rsidRDefault="001C1962">
    <w:pPr>
      <w:pStyle w:val="a4"/>
      <w:ind w:firstLine="422"/>
      <w:jc w:val="both"/>
    </w:pPr>
    <w:r>
      <w:rPr>
        <w:rFonts w:ascii="Arial" w:hAnsi="Arial" w:cs="Arial" w:hint="eastAsia"/>
        <w:b/>
        <w:sz w:val="21"/>
        <w:szCs w:val="21"/>
      </w:rPr>
      <w:t>附录</w:t>
    </w:r>
    <w:r>
      <w:rPr>
        <w:rFonts w:ascii="Arial" w:hAnsi="Arial" w:cs="Arial" w:hint="eastAsia"/>
        <w:b/>
        <w:sz w:val="21"/>
        <w:szCs w:val="21"/>
      </w:rPr>
      <w:t xml:space="preserve">D                              </w:t>
    </w:r>
    <w:r>
      <w:rPr>
        <w:rFonts w:ascii="Arial" w:hAnsi="Arial" w:cs="Arial"/>
        <w:b/>
        <w:sz w:val="21"/>
        <w:szCs w:val="21"/>
      </w:rPr>
      <w:t>Q/17A</w:t>
    </w:r>
    <w:r>
      <w:rPr>
        <w:rFonts w:ascii="Arial" w:hAnsi="Arial" w:cs="Arial"/>
        <w:b/>
        <w:sz w:val="21"/>
        <w:szCs w:val="21"/>
      </w:rPr>
      <w:t>（</w:t>
    </w:r>
    <w:r>
      <w:rPr>
        <w:rFonts w:ascii="Arial" w:hAnsi="Arial" w:cs="Arial"/>
        <w:b/>
        <w:sz w:val="21"/>
        <w:szCs w:val="21"/>
      </w:rPr>
      <w:t>CX</w:t>
    </w:r>
    <w:r>
      <w:rPr>
        <w:rFonts w:ascii="Arial" w:hAnsi="Arial" w:cs="Arial"/>
        <w:b/>
        <w:sz w:val="21"/>
        <w:szCs w:val="21"/>
      </w:rPr>
      <w:t>）</w:t>
    </w:r>
    <w:r>
      <w:rPr>
        <w:rFonts w:ascii="Arial" w:hAnsi="Arial" w:cs="Arial" w:hint="eastAsia"/>
        <w:b/>
        <w:sz w:val="21"/>
        <w:szCs w:val="21"/>
      </w:rPr>
      <w:t>09</w:t>
    </w:r>
    <w:r>
      <w:rPr>
        <w:rFonts w:ascii="宋体" w:hAnsi="宋体" w:cs="Arial"/>
        <w:b/>
        <w:sz w:val="21"/>
        <w:szCs w:val="21"/>
      </w:rPr>
      <w:t>—</w:t>
    </w:r>
    <w:r>
      <w:rPr>
        <w:rFonts w:ascii="Arial" w:hAnsi="Arial" w:cs="Arial"/>
        <w:b/>
        <w:sz w:val="21"/>
        <w:szCs w:val="21"/>
      </w:rPr>
      <w:t>20</w:t>
    </w:r>
    <w:r>
      <w:rPr>
        <w:rFonts w:ascii="Arial" w:hAnsi="Arial" w:cs="Arial" w:hint="eastAsia"/>
        <w:b/>
        <w:sz w:val="21"/>
        <w:szCs w:val="21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C9C359"/>
    <w:multiLevelType w:val="singleLevel"/>
    <w:tmpl w:val="CBC9C35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652F914A"/>
    <w:multiLevelType w:val="singleLevel"/>
    <w:tmpl w:val="652F91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defaultTabStop w:val="420"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ODMzZmU0ZjNhZjE2YzJjYmZmOWNmZGM2N2Y3NTkifQ=="/>
  </w:docVars>
  <w:rsids>
    <w:rsidRoot w:val="69D5547B"/>
    <w:rsid w:val="000B6910"/>
    <w:rsid w:val="001C1962"/>
    <w:rsid w:val="00DF78D6"/>
    <w:rsid w:val="32CE30A2"/>
    <w:rsid w:val="43525623"/>
    <w:rsid w:val="4C3954F1"/>
    <w:rsid w:val="69D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C37CB6-8589-4B2F-B5D0-11A15B76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6">
    <w:name w:val="6页眉"/>
    <w:basedOn w:val="a4"/>
    <w:qFormat/>
    <w:pPr>
      <w:ind w:firstLineChars="0" w:firstLine="0"/>
    </w:pPr>
    <w:rPr>
      <w:b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凯减肥</dc:creator>
  <cp:lastModifiedBy>nuaa-513</cp:lastModifiedBy>
  <cp:revision>2</cp:revision>
  <dcterms:created xsi:type="dcterms:W3CDTF">2023-03-21T00:12:00Z</dcterms:created>
  <dcterms:modified xsi:type="dcterms:W3CDTF">2023-03-27T06:25:00Z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4B9DFAB80CE9404DB890BDF6EE87FAF2</vt:lpwstr>
  </property>
</Properties>
</file>