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A62" w:rsidRDefault="006E1A62" w:rsidP="005C39BC">
      <w:pPr>
        <w:spacing w:line="720" w:lineRule="auto"/>
        <w:ind w:leftChars="67" w:left="141"/>
      </w:pPr>
      <w:bookmarkStart w:id="0" w:name="_GoBack"/>
      <w:bookmarkEnd w:id="0"/>
      <w:r w:rsidRPr="006E1A62">
        <w:rPr>
          <w:rFonts w:ascii="宋体" w:eastAsia="宋体" w:hAnsi="宋体" w:cs="宋体" w:hint="eastAsia"/>
          <w:b/>
          <w:bCs/>
          <w:color w:val="000000"/>
          <w:kern w:val="0"/>
          <w:sz w:val="40"/>
          <w:szCs w:val="40"/>
        </w:rPr>
        <w:t>南京航空航天大学航空宇航工程研究院招聘表</w:t>
      </w:r>
    </w:p>
    <w:tbl>
      <w:tblPr>
        <w:tblW w:w="9640" w:type="dxa"/>
        <w:tblInd w:w="-572" w:type="dxa"/>
        <w:tblLook w:val="04A0" w:firstRow="1" w:lastRow="0" w:firstColumn="1" w:lastColumn="0" w:noHBand="0" w:noVBand="1"/>
      </w:tblPr>
      <w:tblGrid>
        <w:gridCol w:w="709"/>
        <w:gridCol w:w="1418"/>
        <w:gridCol w:w="709"/>
        <w:gridCol w:w="3402"/>
        <w:gridCol w:w="3402"/>
      </w:tblGrid>
      <w:tr w:rsidR="006E1A62" w:rsidRPr="006E1A62" w:rsidTr="009A7988"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62" w:rsidRPr="006E1A62" w:rsidRDefault="006E1A62" w:rsidP="006E1A62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  <w:r w:rsidRPr="006E1A6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62" w:rsidRPr="006E1A62" w:rsidRDefault="006E1A62" w:rsidP="006E1A62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  <w:r w:rsidRPr="006E1A6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岗位名称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62" w:rsidRPr="006E1A62" w:rsidRDefault="006E1A62" w:rsidP="006E1A62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  <w:r w:rsidRPr="006E1A6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人数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62" w:rsidRPr="006E1A62" w:rsidRDefault="006E1A62" w:rsidP="006E1A62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  <w:r w:rsidRPr="006E1A6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岗位职责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62" w:rsidRPr="006E1A62" w:rsidRDefault="006E1A62" w:rsidP="006E1A62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</w:pPr>
            <w:r w:rsidRPr="006E1A6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聘用条件</w:t>
            </w:r>
          </w:p>
        </w:tc>
      </w:tr>
      <w:tr w:rsidR="006E1A62" w:rsidRPr="006E1A62" w:rsidTr="00682198">
        <w:trPr>
          <w:trHeight w:val="3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62" w:rsidRPr="006E1A62" w:rsidRDefault="006E1A62" w:rsidP="006E1A6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</w:pPr>
            <w:r w:rsidRPr="006E1A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62" w:rsidRPr="006E1A62" w:rsidRDefault="006E1A62" w:rsidP="006E1A6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</w:pPr>
            <w:r w:rsidRPr="006E1A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副院长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62" w:rsidRPr="006E1A62" w:rsidRDefault="006E1A62" w:rsidP="006E1A6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</w:pPr>
            <w:r w:rsidRPr="006E1A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2" w:rsidRPr="006E1A62" w:rsidRDefault="006E1A62" w:rsidP="006E1A6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</w:pPr>
            <w:r w:rsidRPr="006E1A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1、遵纪守法，遵守研究院规章制度；</w:t>
            </w:r>
            <w:r w:rsidRPr="006E1A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br/>
              <w:t>2、协助院长做好各项工作；</w:t>
            </w:r>
            <w:r w:rsidRPr="006E1A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br/>
              <w:t>3、负责研究院日常行政管理工作；</w:t>
            </w:r>
            <w:r w:rsidRPr="006E1A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br/>
              <w:t>4、负责研究院日常运行工作；</w:t>
            </w:r>
            <w:r w:rsidRPr="006E1A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br/>
              <w:t>5、负责研究院业务拓展工作。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2" w:rsidRPr="006E1A62" w:rsidRDefault="006E1A62" w:rsidP="006E1A6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</w:pPr>
            <w:r w:rsidRPr="006E1A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1、年龄45周岁以下，特别优秀者可适当放宽年龄限制，有博士学位；</w:t>
            </w:r>
            <w:r w:rsidRPr="006E1A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br/>
              <w:t>2、有较丰富的领导经历和研发经历，从事过相关工作者优先；</w:t>
            </w:r>
            <w:r w:rsidRPr="006E1A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br/>
              <w:t>3、独立工作能力、开拓能力和统筹协调能力强，视野开阔，事业性强；</w:t>
            </w:r>
            <w:r w:rsidRPr="006E1A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br/>
              <w:t>4、身心健康。</w:t>
            </w:r>
          </w:p>
        </w:tc>
      </w:tr>
      <w:tr w:rsidR="006E1A62" w:rsidRPr="006E1A62" w:rsidTr="00682198">
        <w:trPr>
          <w:trHeight w:val="40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62" w:rsidRPr="006E1A62" w:rsidRDefault="006E1A62" w:rsidP="006E1A6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</w:pPr>
            <w:r w:rsidRPr="006E1A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62" w:rsidRPr="006E1A62" w:rsidRDefault="006E1A62" w:rsidP="006E1A6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</w:pPr>
            <w:r w:rsidRPr="006E1A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拓展部长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62" w:rsidRPr="006E1A62" w:rsidRDefault="006E1A62" w:rsidP="006E1A6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</w:pPr>
            <w:r w:rsidRPr="006E1A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2" w:rsidRPr="006E1A62" w:rsidRDefault="006E1A62" w:rsidP="006E1A6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</w:pPr>
            <w:r w:rsidRPr="006E1A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1、遵纪守法，遵守研究院规章制度；</w:t>
            </w:r>
            <w:r w:rsidRPr="006E1A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br/>
              <w:t>2、协助院领导做好相关工作；</w:t>
            </w:r>
            <w:r w:rsidRPr="006E1A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br/>
              <w:t>3、负责拓展部日常工作；</w:t>
            </w:r>
            <w:r w:rsidRPr="006E1A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br/>
              <w:t>4、负责研究院各类业务的拓展，积极寻求优质资源与项目；</w:t>
            </w:r>
            <w:r w:rsidRPr="006E1A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br/>
              <w:t>5、完成院领导交办的其他工作。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2" w:rsidRPr="006E1A62" w:rsidRDefault="006E1A62" w:rsidP="006E1A6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</w:pPr>
            <w:r w:rsidRPr="006E1A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1、年龄40周岁以下，特别优秀者可适当放宽年龄限制，有硕士或博士学位，有6年及以上工作经历和一定的领导经历；</w:t>
            </w:r>
            <w:r w:rsidRPr="006E1A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br/>
              <w:t>2、有较强的市场拓展能力，熟悉创业园区、企业孵化、招商运营者优先；</w:t>
            </w:r>
            <w:r w:rsidRPr="006E1A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br/>
              <w:t>3、独立工作能力、开拓能力、协调能力强；</w:t>
            </w:r>
            <w:r w:rsidRPr="006E1A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br/>
              <w:t>4、身心健康。</w:t>
            </w:r>
          </w:p>
        </w:tc>
      </w:tr>
      <w:tr w:rsidR="006E1A62" w:rsidRPr="006E1A62" w:rsidTr="00682198">
        <w:trPr>
          <w:trHeight w:val="40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62" w:rsidRPr="006E1A62" w:rsidRDefault="006E1A62" w:rsidP="006E1A6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</w:pPr>
            <w:r w:rsidRPr="006E1A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62" w:rsidRPr="006E1A62" w:rsidRDefault="006E1A62" w:rsidP="006E1A6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</w:pPr>
            <w:proofErr w:type="gramStart"/>
            <w:r w:rsidRPr="006E1A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研发部长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62" w:rsidRPr="006E1A62" w:rsidRDefault="006E1A62" w:rsidP="006E1A6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</w:pPr>
            <w:r w:rsidRPr="006E1A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2" w:rsidRPr="006E1A62" w:rsidRDefault="006E1A62" w:rsidP="006E1A6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</w:pPr>
            <w:r w:rsidRPr="006E1A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1、遵纪守法，遵守研究院规章制度；</w:t>
            </w:r>
            <w:r w:rsidRPr="006E1A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br/>
              <w:t>2、协助院领导做好相关工作；</w:t>
            </w:r>
            <w:r w:rsidRPr="006E1A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br/>
              <w:t>3、负责研发部日常工作；</w:t>
            </w:r>
            <w:r w:rsidRPr="006E1A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br/>
              <w:t>4、负责组织开展研究院各类研发项目、孵化项目的申报、实施与验收；</w:t>
            </w:r>
            <w:r w:rsidRPr="006E1A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br/>
              <w:t>5、完成院领导交办的其他工作。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2" w:rsidRPr="006E1A62" w:rsidRDefault="006E1A62" w:rsidP="006E1A6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</w:pPr>
            <w:r w:rsidRPr="006E1A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1、年龄40岁以下，特别优秀者可适当放宽年龄限制，具有工科博士学位；</w:t>
            </w:r>
            <w:r w:rsidRPr="006E1A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br/>
              <w:t>2、具有6年及以上的研发工作经历和一定的领导经历，航空宇航或相关专业的博士学位者优先；</w:t>
            </w:r>
            <w:r w:rsidRPr="006E1A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br/>
              <w:t>3、工作认真，责任心强，具有较强的开拓能力、沟通协调能力和团队协作精神；</w:t>
            </w:r>
            <w:r w:rsidRPr="006E1A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br/>
              <w:t>4、身心健康。</w:t>
            </w:r>
          </w:p>
        </w:tc>
      </w:tr>
    </w:tbl>
    <w:p w:rsidR="006E1A62" w:rsidRDefault="006E1A62"/>
    <w:tbl>
      <w:tblPr>
        <w:tblW w:w="9640" w:type="dxa"/>
        <w:tblInd w:w="-572" w:type="dxa"/>
        <w:tblLook w:val="04A0" w:firstRow="1" w:lastRow="0" w:firstColumn="1" w:lastColumn="0" w:noHBand="0" w:noVBand="1"/>
      </w:tblPr>
      <w:tblGrid>
        <w:gridCol w:w="982"/>
        <w:gridCol w:w="1145"/>
        <w:gridCol w:w="709"/>
        <w:gridCol w:w="3402"/>
        <w:gridCol w:w="3402"/>
      </w:tblGrid>
      <w:tr w:rsidR="006E1A62" w:rsidRPr="006E1A62" w:rsidTr="003160A0">
        <w:trPr>
          <w:trHeight w:val="396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62" w:rsidRPr="006E1A62" w:rsidRDefault="006E1A62" w:rsidP="006E1A6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</w:pPr>
            <w:r w:rsidRPr="006E1A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4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2" w:rsidRPr="006E1A62" w:rsidRDefault="006E1A62" w:rsidP="006E1A6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</w:pPr>
            <w:r w:rsidRPr="006E1A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研发部博士研发人员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62" w:rsidRPr="006E1A62" w:rsidRDefault="006E1A62" w:rsidP="006E1A6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</w:pPr>
            <w:r w:rsidRPr="006E1A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2" w:rsidRPr="006E1A62" w:rsidRDefault="006E1A62" w:rsidP="006E1A6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</w:pPr>
            <w:r w:rsidRPr="006E1A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1、遵纪守法，遵守研究院规章制度；</w:t>
            </w:r>
            <w:r w:rsidRPr="006E1A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br/>
              <w:t>2、负责完成领导交给的各项研发和孵化任务，确保任务按时保质保量地完成；</w:t>
            </w:r>
            <w:r w:rsidRPr="006E1A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br/>
              <w:t>3、积极主动地申报、实施各类研发项目和孵化项目；</w:t>
            </w:r>
            <w:r w:rsidRPr="006E1A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br/>
              <w:t>4、完成领导交办的其他工作。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2" w:rsidRPr="006E1A62" w:rsidRDefault="006E1A62" w:rsidP="006E1A6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</w:pPr>
            <w:r w:rsidRPr="006E1A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1、年龄35岁以下，特别优秀者可适当放宽年龄限制，具有工科博士学位；                                                                     2、独立研发能力强、创新能力、工程能力强，航空宇航或相关专业的博士学位者优先；</w:t>
            </w:r>
            <w:r w:rsidRPr="006E1A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br/>
              <w:t>3、有市场意识、团队意识、拼搏精神及严谨认真的工作态度；</w:t>
            </w:r>
            <w:r w:rsidRPr="006E1A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br/>
              <w:t>4、身心健康。</w:t>
            </w:r>
          </w:p>
        </w:tc>
      </w:tr>
      <w:tr w:rsidR="006E1A62" w:rsidRPr="006E1A62" w:rsidTr="003160A0">
        <w:trPr>
          <w:trHeight w:val="4195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62" w:rsidRPr="006E1A62" w:rsidRDefault="006E1A62" w:rsidP="006E1A6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</w:pPr>
            <w:r w:rsidRPr="006E1A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62" w:rsidRPr="006E1A62" w:rsidRDefault="006E1A62" w:rsidP="006E1A6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</w:pPr>
            <w:r w:rsidRPr="006E1A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专业技工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62" w:rsidRPr="006E1A62" w:rsidRDefault="006E1A62" w:rsidP="006E1A6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</w:pPr>
            <w:r w:rsidRPr="006E1A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2" w:rsidRPr="006E1A62" w:rsidRDefault="006E1A62" w:rsidP="006E1A6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</w:pPr>
            <w:r w:rsidRPr="006E1A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1、遵纪守法，遵守研究院规章制度；</w:t>
            </w:r>
            <w:r w:rsidRPr="006E1A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br/>
              <w:t>2、负责研究院设备维护与操作，确保设备运行正常和生产安全；</w:t>
            </w:r>
            <w:r w:rsidRPr="006E1A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br/>
              <w:t>3、负责做好研发项目中的生产制造与性能测试工作；</w:t>
            </w:r>
            <w:r w:rsidRPr="006E1A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br/>
              <w:t>4、完成领导交办的其它工作。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2" w:rsidRPr="006E1A62" w:rsidRDefault="006E1A62" w:rsidP="006E1A6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</w:pPr>
            <w:r w:rsidRPr="006E1A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1、年龄30周岁以下，特别优秀者可适当放宽年龄限制，具有机械类专业的专科或本科学历；</w:t>
            </w:r>
            <w:r w:rsidRPr="006E1A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br/>
              <w:t>2、具有机械设备操作的相关资格证书和操作技能，具有3年及以上相关工作经历者优先；</w:t>
            </w:r>
            <w:r w:rsidRPr="006E1A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br/>
              <w:t>3、责任心强，动手能力强，工作细心，有较好的表达沟通能力，有良好的服务意识；</w:t>
            </w:r>
            <w:r w:rsidRPr="006E1A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br/>
              <w:t>4、身心健康。</w:t>
            </w:r>
          </w:p>
        </w:tc>
      </w:tr>
    </w:tbl>
    <w:p w:rsidR="007E412E" w:rsidRPr="006E1A62" w:rsidRDefault="007E412E"/>
    <w:sectPr w:rsidR="007E412E" w:rsidRPr="006E1A62" w:rsidSect="006E1A62">
      <w:pgSz w:w="11906" w:h="16838"/>
      <w:pgMar w:top="1418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A62"/>
    <w:rsid w:val="00060395"/>
    <w:rsid w:val="003160A0"/>
    <w:rsid w:val="005C39BC"/>
    <w:rsid w:val="00682198"/>
    <w:rsid w:val="006E1A62"/>
    <w:rsid w:val="007A70CF"/>
    <w:rsid w:val="007E412E"/>
    <w:rsid w:val="007E5D16"/>
    <w:rsid w:val="008C0E91"/>
    <w:rsid w:val="009A7988"/>
    <w:rsid w:val="00D0244E"/>
    <w:rsid w:val="00DA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B889F2-A679-4D6B-9D1D-A671C021E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5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0F32E-14A9-4C36-B8A5-52F37A85C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韩兴华</dc:creator>
  <cp:keywords/>
  <dc:description/>
  <cp:lastModifiedBy>韩兴华</cp:lastModifiedBy>
  <cp:revision>35</cp:revision>
  <dcterms:created xsi:type="dcterms:W3CDTF">2021-03-10T06:09:00Z</dcterms:created>
  <dcterms:modified xsi:type="dcterms:W3CDTF">2021-03-10T06:30:00Z</dcterms:modified>
</cp:coreProperties>
</file>